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31" w:rsidRDefault="00B95C31">
      <w:pPr>
        <w:rPr>
          <w:b/>
          <w:sz w:val="28"/>
          <w:szCs w:val="28"/>
          <w:u w:val="single"/>
        </w:rPr>
      </w:pPr>
    </w:p>
    <w:tbl>
      <w:tblPr>
        <w:tblStyle w:val="TableGrid"/>
        <w:tblW w:w="0" w:type="auto"/>
        <w:tblLook w:val="04A0" w:firstRow="1" w:lastRow="0" w:firstColumn="1" w:lastColumn="0" w:noHBand="0" w:noVBand="1"/>
      </w:tblPr>
      <w:tblGrid>
        <w:gridCol w:w="9016"/>
      </w:tblGrid>
      <w:tr w:rsidR="00B95C31" w:rsidRPr="009E7CC9" w:rsidTr="00756CA1">
        <w:tc>
          <w:tcPr>
            <w:tcW w:w="10456" w:type="dxa"/>
            <w:shd w:val="clear" w:color="auto" w:fill="BFBFBF" w:themeFill="background1" w:themeFillShade="BF"/>
          </w:tcPr>
          <w:p w:rsidR="00B95C31" w:rsidRPr="009E7CC9" w:rsidRDefault="00B95C31" w:rsidP="00756CA1">
            <w:pPr>
              <w:rPr>
                <w:rFonts w:asciiTheme="majorHAnsi" w:hAnsiTheme="majorHAnsi"/>
                <w:b/>
                <w:sz w:val="24"/>
                <w:szCs w:val="24"/>
              </w:rPr>
            </w:pPr>
            <w:r w:rsidRPr="009E7CC9">
              <w:rPr>
                <w:rFonts w:asciiTheme="majorHAnsi" w:hAnsiTheme="majorHAnsi"/>
                <w:b/>
                <w:sz w:val="24"/>
                <w:szCs w:val="24"/>
              </w:rPr>
              <w:t xml:space="preserve">Text </w:t>
            </w:r>
            <w:r>
              <w:rPr>
                <w:rFonts w:asciiTheme="majorHAnsi" w:hAnsiTheme="majorHAnsi"/>
                <w:b/>
                <w:sz w:val="24"/>
                <w:szCs w:val="24"/>
              </w:rPr>
              <w:t>3</w:t>
            </w:r>
            <w:r w:rsidRPr="009E7CC9">
              <w:rPr>
                <w:rFonts w:asciiTheme="majorHAnsi" w:hAnsiTheme="majorHAnsi"/>
                <w:b/>
                <w:sz w:val="24"/>
                <w:szCs w:val="24"/>
              </w:rPr>
              <w:t>: The Vegetarian, Han Kang</w:t>
            </w:r>
          </w:p>
        </w:tc>
      </w:tr>
      <w:tr w:rsidR="00B95C31" w:rsidRPr="009E7CC9" w:rsidTr="00756CA1">
        <w:tc>
          <w:tcPr>
            <w:tcW w:w="10456" w:type="dxa"/>
          </w:tcPr>
          <w:p w:rsidR="00B95C31" w:rsidRPr="009E7CC9" w:rsidRDefault="00B95C31" w:rsidP="00756CA1">
            <w:pPr>
              <w:rPr>
                <w:rFonts w:asciiTheme="majorHAnsi" w:hAnsiTheme="majorHAnsi"/>
                <w:sz w:val="24"/>
                <w:szCs w:val="24"/>
              </w:rPr>
            </w:pPr>
            <w:r w:rsidRPr="009E7CC9">
              <w:rPr>
                <w:rFonts w:asciiTheme="majorHAnsi" w:hAnsiTheme="majorHAnsi"/>
                <w:sz w:val="24"/>
                <w:szCs w:val="24"/>
                <w:u w:val="single"/>
              </w:rPr>
              <w:t>It was cold enough as it was, but the sight of my wife was even more chilling</w:t>
            </w:r>
            <w:r w:rsidRPr="009E7CC9">
              <w:rPr>
                <w:rFonts w:asciiTheme="majorHAnsi" w:hAnsiTheme="majorHAnsi"/>
                <w:sz w:val="24"/>
                <w:szCs w:val="24"/>
              </w:rPr>
              <w:t xml:space="preserve">. Any lingering alcohol-induced drowsiness swiftly passed off. She was standing, </w:t>
            </w:r>
            <w:r w:rsidRPr="009E7CC9">
              <w:rPr>
                <w:rFonts w:asciiTheme="majorHAnsi" w:hAnsiTheme="majorHAnsi"/>
                <w:sz w:val="24"/>
                <w:szCs w:val="24"/>
                <w:u w:val="single"/>
              </w:rPr>
              <w:t>motionless</w:t>
            </w:r>
            <w:r w:rsidRPr="009E7CC9">
              <w:rPr>
                <w:rFonts w:asciiTheme="majorHAnsi" w:hAnsiTheme="majorHAnsi"/>
                <w:sz w:val="24"/>
                <w:szCs w:val="24"/>
              </w:rPr>
              <w:t xml:space="preserve">, in front of the fridge. </w:t>
            </w:r>
            <w:r w:rsidRPr="009E7CC9">
              <w:rPr>
                <w:rFonts w:asciiTheme="majorHAnsi" w:hAnsiTheme="majorHAnsi"/>
                <w:sz w:val="24"/>
                <w:szCs w:val="24"/>
                <w:u w:val="single"/>
              </w:rPr>
              <w:t>Her face was submerged in the darkness so I couldn’t make out her expression</w:t>
            </w:r>
            <w:r w:rsidRPr="009E7CC9">
              <w:rPr>
                <w:rFonts w:asciiTheme="majorHAnsi" w:hAnsiTheme="majorHAnsi"/>
                <w:sz w:val="24"/>
                <w:szCs w:val="24"/>
              </w:rPr>
              <w:t xml:space="preserve">, but the potential options all filled me with fear. Her thick, naturally black hair was fluffed up, dishevelled, and she was wearing her </w:t>
            </w:r>
            <w:r w:rsidRPr="009E7CC9">
              <w:rPr>
                <w:rFonts w:asciiTheme="majorHAnsi" w:hAnsiTheme="majorHAnsi"/>
                <w:sz w:val="24"/>
                <w:szCs w:val="24"/>
                <w:u w:val="single"/>
              </w:rPr>
              <w:t>usual</w:t>
            </w:r>
            <w:r w:rsidRPr="009E7CC9">
              <w:rPr>
                <w:rFonts w:asciiTheme="majorHAnsi" w:hAnsiTheme="majorHAnsi"/>
                <w:sz w:val="24"/>
                <w:szCs w:val="24"/>
              </w:rPr>
              <w:t xml:space="preserve"> white ankle-length nightdress.</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u w:val="single"/>
              </w:rPr>
            </w:pPr>
            <w:r w:rsidRPr="009E7CC9">
              <w:rPr>
                <w:rFonts w:asciiTheme="majorHAnsi" w:hAnsiTheme="majorHAnsi"/>
                <w:sz w:val="24"/>
                <w:szCs w:val="24"/>
              </w:rPr>
              <w:t xml:space="preserve">On such a night, my wife would </w:t>
            </w:r>
            <w:r w:rsidRPr="009E7CC9">
              <w:rPr>
                <w:rFonts w:asciiTheme="majorHAnsi" w:hAnsiTheme="majorHAnsi"/>
                <w:sz w:val="24"/>
                <w:szCs w:val="24"/>
                <w:u w:val="single"/>
              </w:rPr>
              <w:t>ordinarily</w:t>
            </w:r>
            <w:r w:rsidRPr="009E7CC9">
              <w:rPr>
                <w:rFonts w:asciiTheme="majorHAnsi" w:hAnsiTheme="majorHAnsi"/>
                <w:sz w:val="24"/>
                <w:szCs w:val="24"/>
              </w:rPr>
              <w:t xml:space="preserve"> have hurriedly slipped on a cardigan and searched for her towelling slippers. How long might she have been standing there like that—</w:t>
            </w:r>
            <w:r w:rsidRPr="009E7CC9">
              <w:rPr>
                <w:rFonts w:asciiTheme="majorHAnsi" w:hAnsiTheme="majorHAnsi"/>
                <w:sz w:val="24"/>
                <w:szCs w:val="24"/>
                <w:u w:val="single"/>
              </w:rPr>
              <w:t>barefoot, in thin summer nightwear, ramrod straight</w:t>
            </w:r>
            <w:r w:rsidRPr="009E7CC9">
              <w:rPr>
                <w:rFonts w:asciiTheme="majorHAnsi" w:hAnsiTheme="majorHAnsi"/>
                <w:sz w:val="24"/>
                <w:szCs w:val="24"/>
              </w:rPr>
              <w:t xml:space="preserve"> as though perfectly oblivious to my repeated interrogation? Her face was turned away from me, and she was standing </w:t>
            </w:r>
            <w:r w:rsidRPr="009E7CC9">
              <w:rPr>
                <w:rFonts w:asciiTheme="majorHAnsi" w:hAnsiTheme="majorHAnsi"/>
                <w:sz w:val="24"/>
                <w:szCs w:val="24"/>
                <w:u w:val="single"/>
              </w:rPr>
              <w:t>there so unnaturally still it was almost as if she were some kind of ghost, silently standing its ground.</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rPr>
            </w:pPr>
            <w:r w:rsidRPr="009E7CC9">
              <w:rPr>
                <w:rFonts w:asciiTheme="majorHAnsi" w:hAnsiTheme="majorHAnsi"/>
                <w:sz w:val="24"/>
                <w:szCs w:val="24"/>
              </w:rPr>
              <w:t xml:space="preserve">What was going on? If she couldn’t hear me then perhaps that meant she was sleepwalking. </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rPr>
            </w:pPr>
            <w:r w:rsidRPr="009E7CC9">
              <w:rPr>
                <w:rFonts w:asciiTheme="majorHAnsi" w:hAnsiTheme="majorHAnsi"/>
                <w:sz w:val="24"/>
                <w:szCs w:val="24"/>
              </w:rPr>
              <w:t>I went toward her, craning my neck to try and get a look at her face.</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rPr>
            </w:pPr>
            <w:r w:rsidRPr="009E7CC9">
              <w:rPr>
                <w:rFonts w:asciiTheme="majorHAnsi" w:hAnsiTheme="majorHAnsi"/>
                <w:sz w:val="24"/>
                <w:szCs w:val="24"/>
              </w:rPr>
              <w:t>“Why are you standing there like that? What’s going on . . . “</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rPr>
            </w:pPr>
            <w:r w:rsidRPr="009E7CC9">
              <w:rPr>
                <w:rFonts w:asciiTheme="majorHAnsi" w:hAnsiTheme="majorHAnsi"/>
                <w:sz w:val="24"/>
                <w:szCs w:val="24"/>
              </w:rPr>
              <w:t>When I put my hand on her shoulder I was surprised by her complete lack of reaction. I had no doubt that I was in my right mind and all this was really happening; I had been fully conscious of everything I had done since emerging from the living room, asking her what she was doing, and moving toward her. She was the one standing there completely unresponsive, as though lost in her own world. It was like those rare occasions when, absorbed in a late-night TV drama, she’d failed to notice me arriving home. But what could there be to absorb her attention in the pale gleam of the fridge’s white door, in the pitch-black kitchen at four in the morning?</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rPr>
            </w:pPr>
            <w:r w:rsidRPr="009E7CC9">
              <w:rPr>
                <w:rFonts w:asciiTheme="majorHAnsi" w:hAnsiTheme="majorHAnsi"/>
                <w:sz w:val="24"/>
                <w:szCs w:val="24"/>
              </w:rPr>
              <w:t>“Hey!”</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rPr>
            </w:pPr>
            <w:r w:rsidRPr="009E7CC9">
              <w:rPr>
                <w:rFonts w:asciiTheme="majorHAnsi" w:hAnsiTheme="majorHAnsi"/>
                <w:sz w:val="24"/>
                <w:szCs w:val="24"/>
              </w:rPr>
              <w:t>Her profile swam toward me out of the darkness. I took in her eyes, bright but not feverish, as her lips slowly parted.</w:t>
            </w:r>
          </w:p>
          <w:p w:rsidR="00B95C31" w:rsidRPr="009E7CC9" w:rsidRDefault="00B95C31" w:rsidP="00756CA1">
            <w:pPr>
              <w:rPr>
                <w:rFonts w:asciiTheme="majorHAnsi" w:hAnsiTheme="majorHAnsi"/>
                <w:sz w:val="24"/>
                <w:szCs w:val="24"/>
              </w:rPr>
            </w:pPr>
          </w:p>
          <w:p w:rsidR="00B95C31" w:rsidRPr="009E7CC9" w:rsidRDefault="00B95C31" w:rsidP="00756CA1">
            <w:pPr>
              <w:rPr>
                <w:rFonts w:asciiTheme="majorHAnsi" w:hAnsiTheme="majorHAnsi"/>
                <w:sz w:val="24"/>
                <w:szCs w:val="24"/>
              </w:rPr>
            </w:pPr>
            <w:r w:rsidRPr="009E7CC9">
              <w:rPr>
                <w:rFonts w:asciiTheme="majorHAnsi" w:hAnsiTheme="majorHAnsi"/>
                <w:sz w:val="24"/>
                <w:szCs w:val="24"/>
              </w:rPr>
              <w:t>“. . . I had a dream.”</w:t>
            </w:r>
          </w:p>
        </w:tc>
      </w:tr>
    </w:tbl>
    <w:p w:rsidR="00B95C31" w:rsidRPr="009E7CC9" w:rsidRDefault="00B95C31" w:rsidP="00B95C31">
      <w:pPr>
        <w:spacing w:after="0" w:line="240" w:lineRule="auto"/>
        <w:rPr>
          <w:rFonts w:asciiTheme="majorHAnsi" w:hAnsiTheme="majorHAnsi"/>
          <w:b/>
          <w:sz w:val="24"/>
          <w:szCs w:val="24"/>
        </w:rPr>
      </w:pPr>
      <w:r w:rsidRPr="009E7CC9">
        <w:rPr>
          <w:rFonts w:asciiTheme="majorHAnsi" w:hAnsiTheme="majorHAnsi"/>
          <w:b/>
          <w:sz w:val="24"/>
          <w:szCs w:val="24"/>
        </w:rPr>
        <w:t>[Paper 1 Question 1] List four things from the first paragraph of the text about the man (the narrator):</w:t>
      </w:r>
    </w:p>
    <w:p w:rsidR="00B95C31" w:rsidRPr="009E7CC9" w:rsidRDefault="00B95C31" w:rsidP="00B95C31">
      <w:pPr>
        <w:pStyle w:val="ListParagraph"/>
        <w:spacing w:after="0" w:line="240" w:lineRule="auto"/>
        <w:ind w:left="429"/>
        <w:rPr>
          <w:rFonts w:ascii="Comic Sans MS" w:hAnsi="Comic Sans MS"/>
          <w:sz w:val="24"/>
          <w:szCs w:val="24"/>
        </w:rPr>
      </w:pPr>
    </w:p>
    <w:p w:rsidR="00B95C31" w:rsidRPr="009E7CC9" w:rsidRDefault="00B95C31" w:rsidP="00B95C31">
      <w:pPr>
        <w:pStyle w:val="ListParagraph"/>
        <w:numPr>
          <w:ilvl w:val="0"/>
          <w:numId w:val="2"/>
        </w:numPr>
        <w:spacing w:after="0" w:line="240" w:lineRule="auto"/>
        <w:rPr>
          <w:rFonts w:ascii="Comic Sans MS" w:hAnsi="Comic Sans MS"/>
          <w:sz w:val="24"/>
          <w:szCs w:val="24"/>
        </w:rPr>
      </w:pPr>
      <w:r w:rsidRPr="009E7CC9">
        <w:rPr>
          <w:rFonts w:ascii="Comic Sans MS" w:hAnsi="Comic Sans MS"/>
          <w:sz w:val="24"/>
          <w:szCs w:val="24"/>
        </w:rPr>
        <w:t>The narrator</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p>
    <w:p w:rsidR="00B95C31" w:rsidRPr="009E7CC9" w:rsidRDefault="00B95C31" w:rsidP="00B95C31">
      <w:pPr>
        <w:pStyle w:val="ListParagraph"/>
        <w:numPr>
          <w:ilvl w:val="0"/>
          <w:numId w:val="2"/>
        </w:numPr>
        <w:spacing w:after="0" w:line="240" w:lineRule="auto"/>
        <w:ind w:left="426" w:hanging="357"/>
        <w:rPr>
          <w:rFonts w:ascii="Comic Sans MS" w:hAnsi="Comic Sans MS"/>
          <w:sz w:val="24"/>
          <w:szCs w:val="24"/>
        </w:rPr>
      </w:pPr>
      <w:r w:rsidRPr="009E7CC9">
        <w:rPr>
          <w:rFonts w:ascii="Comic Sans MS" w:hAnsi="Comic Sans MS"/>
          <w:sz w:val="24"/>
          <w:szCs w:val="24"/>
        </w:rPr>
        <w:t xml:space="preserve">The narrator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p>
    <w:p w:rsidR="00B95C31" w:rsidRPr="009E7CC9" w:rsidRDefault="00B95C31" w:rsidP="00B95C31">
      <w:pPr>
        <w:pStyle w:val="ListParagraph"/>
        <w:numPr>
          <w:ilvl w:val="0"/>
          <w:numId w:val="2"/>
        </w:numPr>
        <w:spacing w:after="0" w:line="240" w:lineRule="auto"/>
        <w:ind w:left="426" w:hanging="357"/>
        <w:rPr>
          <w:rFonts w:ascii="Comic Sans MS" w:hAnsi="Comic Sans MS"/>
          <w:sz w:val="24"/>
          <w:szCs w:val="24"/>
        </w:rPr>
      </w:pPr>
      <w:r w:rsidRPr="009E7CC9">
        <w:rPr>
          <w:rFonts w:ascii="Comic Sans MS" w:hAnsi="Comic Sans MS"/>
          <w:sz w:val="24"/>
          <w:szCs w:val="24"/>
        </w:rPr>
        <w:lastRenderedPageBreak/>
        <w:t>The narrator</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p>
    <w:p w:rsidR="00B95C31" w:rsidRPr="009E7CC9" w:rsidRDefault="00B95C31" w:rsidP="00B95C31">
      <w:pPr>
        <w:pStyle w:val="ListParagraph"/>
        <w:numPr>
          <w:ilvl w:val="0"/>
          <w:numId w:val="2"/>
        </w:numPr>
        <w:spacing w:after="0" w:line="240" w:lineRule="auto"/>
        <w:ind w:left="426" w:hanging="357"/>
        <w:rPr>
          <w:rFonts w:ascii="Comic Sans MS" w:hAnsi="Comic Sans MS"/>
          <w:sz w:val="24"/>
          <w:szCs w:val="24"/>
        </w:rPr>
      </w:pPr>
      <w:r w:rsidRPr="009E7CC9">
        <w:rPr>
          <w:rFonts w:ascii="Comic Sans MS" w:hAnsi="Comic Sans MS"/>
          <w:sz w:val="24"/>
          <w:szCs w:val="24"/>
        </w:rPr>
        <w:t>The narrator</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p>
    <w:p w:rsidR="00B95C31" w:rsidRDefault="00B95C31" w:rsidP="00B95C31">
      <w:pPr>
        <w:spacing w:after="0" w:line="240" w:lineRule="auto"/>
        <w:rPr>
          <w:b/>
          <w:sz w:val="24"/>
          <w:szCs w:val="24"/>
        </w:rPr>
      </w:pPr>
    </w:p>
    <w:p w:rsidR="00B95C31" w:rsidRDefault="00B95C31" w:rsidP="00B95C31">
      <w:pPr>
        <w:spacing w:after="0" w:line="240" w:lineRule="auto"/>
        <w:rPr>
          <w:b/>
          <w:sz w:val="24"/>
          <w:szCs w:val="24"/>
        </w:rPr>
      </w:pPr>
    </w:p>
    <w:p w:rsidR="00B95C31" w:rsidRPr="009E7CC9" w:rsidRDefault="00B95C31" w:rsidP="00B95C31">
      <w:pPr>
        <w:spacing w:after="0" w:line="240" w:lineRule="auto"/>
        <w:rPr>
          <w:rFonts w:asciiTheme="majorHAnsi" w:hAnsiTheme="majorHAnsi"/>
          <w:b/>
          <w:sz w:val="24"/>
          <w:szCs w:val="24"/>
        </w:rPr>
      </w:pPr>
      <w:r w:rsidRPr="009E7CC9">
        <w:rPr>
          <w:rFonts w:asciiTheme="majorHAnsi" w:hAnsiTheme="majorHAnsi"/>
          <w:b/>
          <w:sz w:val="24"/>
          <w:szCs w:val="24"/>
        </w:rPr>
        <w:t>[Vocabulary and comprehension] Look in detail at the underlined sections.</w:t>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 xml:space="preserve">The reader is told what the </w:t>
      </w:r>
      <w:r w:rsidRPr="009E7CC9">
        <w:rPr>
          <w:rFonts w:ascii="Comic Sans MS" w:hAnsi="Comic Sans MS"/>
          <w:b/>
          <w:sz w:val="24"/>
          <w:szCs w:val="24"/>
        </w:rPr>
        <w:t xml:space="preserve">natural, normal </w:t>
      </w:r>
      <w:r w:rsidRPr="009E7CC9">
        <w:rPr>
          <w:rFonts w:ascii="Comic Sans MS" w:hAnsi="Comic Sans MS"/>
          <w:sz w:val="24"/>
          <w:szCs w:val="24"/>
        </w:rPr>
        <w:t>and expected behaviour of the woman is. For example</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Although she was wearing “her usual white ankle-length nightdress”, the wife</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b/>
          <w:sz w:val="24"/>
          <w:szCs w:val="24"/>
        </w:rPr>
        <w:t>Literally</w:t>
      </w:r>
      <w:r w:rsidRPr="009E7CC9">
        <w:rPr>
          <w:rFonts w:ascii="Comic Sans MS" w:hAnsi="Comic Sans MS"/>
          <w:sz w:val="24"/>
          <w:szCs w:val="24"/>
        </w:rPr>
        <w:t xml:space="preserve">, it was “cold”. </w:t>
      </w:r>
      <w:r w:rsidRPr="009E7CC9">
        <w:rPr>
          <w:rFonts w:ascii="Comic Sans MS" w:hAnsi="Comic Sans MS"/>
          <w:b/>
          <w:sz w:val="24"/>
          <w:szCs w:val="24"/>
        </w:rPr>
        <w:t xml:space="preserve">Metaphorically, </w:t>
      </w:r>
      <w:r w:rsidRPr="009E7CC9">
        <w:rPr>
          <w:rFonts w:ascii="Comic Sans MS" w:hAnsi="Comic Sans MS"/>
          <w:sz w:val="24"/>
          <w:szCs w:val="24"/>
        </w:rPr>
        <w:t xml:space="preserve">the “sight” of his “wife was even more chilling”. In other words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 xml:space="preserve">There is a </w:t>
      </w:r>
      <w:r w:rsidRPr="009E7CC9">
        <w:rPr>
          <w:rFonts w:ascii="Comic Sans MS" w:hAnsi="Comic Sans MS"/>
          <w:b/>
          <w:sz w:val="24"/>
          <w:szCs w:val="24"/>
        </w:rPr>
        <w:t xml:space="preserve">paucity </w:t>
      </w:r>
      <w:r w:rsidRPr="009E7CC9">
        <w:rPr>
          <w:rFonts w:ascii="Comic Sans MS" w:hAnsi="Comic Sans MS"/>
          <w:sz w:val="24"/>
          <w:szCs w:val="24"/>
        </w:rPr>
        <w:t xml:space="preserve">of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sidRPr="009E7CC9">
        <w:rPr>
          <w:rFonts w:ascii="Comic Sans MS" w:hAnsi="Comic Sans MS"/>
          <w:sz w:val="24"/>
          <w:szCs w:val="24"/>
          <w:u w:val="single"/>
        </w:rPr>
        <w:t xml:space="preserve"> </w:t>
      </w:r>
      <w:r w:rsidRPr="009E7CC9">
        <w:rPr>
          <w:rFonts w:ascii="Comic Sans MS" w:hAnsi="Comic Sans MS"/>
          <w:sz w:val="24"/>
          <w:szCs w:val="24"/>
        </w:rPr>
        <w:t>For example</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 xml:space="preserve">“Her face was submerged in the darkness”. </w:t>
      </w:r>
      <w:r w:rsidRPr="009E7CC9">
        <w:rPr>
          <w:rFonts w:ascii="Comic Sans MS" w:hAnsi="Comic Sans MS"/>
          <w:b/>
          <w:sz w:val="24"/>
          <w:szCs w:val="24"/>
        </w:rPr>
        <w:t xml:space="preserve">Literally,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rPr>
        <w:t xml:space="preserve"> </w:t>
      </w:r>
      <w:r w:rsidRPr="009E7CC9">
        <w:rPr>
          <w:rFonts w:ascii="Comic Sans MS" w:hAnsi="Comic Sans MS"/>
          <w:b/>
          <w:sz w:val="24"/>
          <w:szCs w:val="24"/>
        </w:rPr>
        <w:t xml:space="preserve">Metaphorically, </w:t>
      </w:r>
      <w:r w:rsidRPr="009E7CC9">
        <w:rPr>
          <w:rFonts w:ascii="Comic Sans MS" w:hAnsi="Comic Sans MS"/>
          <w:sz w:val="24"/>
          <w:szCs w:val="24"/>
        </w:rPr>
        <w:t xml:space="preserve">perhaps the lack of light could represent a lack of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 xml:space="preserve">“My wife would ordinarily have hurriedly slipped on a cardigan.” In other words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 xml:space="preserve">Whilst usually we might expect people to be </w:t>
      </w:r>
      <w:r w:rsidRPr="009E7CC9">
        <w:rPr>
          <w:rFonts w:ascii="Comic Sans MS" w:hAnsi="Comic Sans MS"/>
          <w:b/>
          <w:sz w:val="24"/>
          <w:szCs w:val="24"/>
        </w:rPr>
        <w:t xml:space="preserve">active </w:t>
      </w:r>
      <w:r w:rsidRPr="009E7CC9">
        <w:rPr>
          <w:rFonts w:ascii="Comic Sans MS" w:hAnsi="Comic Sans MS"/>
          <w:sz w:val="24"/>
          <w:szCs w:val="24"/>
        </w:rPr>
        <w:t xml:space="preserve">and </w:t>
      </w:r>
      <w:r w:rsidRPr="009E7CC9">
        <w:rPr>
          <w:rFonts w:ascii="Comic Sans MS" w:hAnsi="Comic Sans MS"/>
          <w:b/>
          <w:sz w:val="24"/>
          <w:szCs w:val="24"/>
        </w:rPr>
        <w:t xml:space="preserve">malleable, </w:t>
      </w:r>
      <w:r w:rsidRPr="009E7CC9">
        <w:rPr>
          <w:rFonts w:ascii="Comic Sans MS" w:hAnsi="Comic Sans MS"/>
          <w:sz w:val="24"/>
          <w:szCs w:val="24"/>
        </w:rPr>
        <w:t xml:space="preserve">the woman is the opposite. She is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rPr>
        <w:t xml:space="preserve"> and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rPr>
        <w:t xml:space="preserve"> For example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 xml:space="preserve">The woman is “unnaturally still”. In other words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p>
    <w:p w:rsidR="00B95C31" w:rsidRPr="009E7CC9" w:rsidRDefault="00B95C31" w:rsidP="00B95C31">
      <w:pPr>
        <w:pStyle w:val="ListParagraph"/>
        <w:numPr>
          <w:ilvl w:val="0"/>
          <w:numId w:val="1"/>
        </w:numPr>
        <w:spacing w:after="0" w:line="240" w:lineRule="auto"/>
        <w:ind w:left="426"/>
        <w:rPr>
          <w:rFonts w:ascii="Comic Sans MS" w:hAnsi="Comic Sans MS"/>
          <w:sz w:val="24"/>
          <w:szCs w:val="24"/>
        </w:rPr>
      </w:pPr>
      <w:r w:rsidRPr="009E7CC9">
        <w:rPr>
          <w:rFonts w:ascii="Comic Sans MS" w:hAnsi="Comic Sans MS"/>
          <w:sz w:val="24"/>
          <w:szCs w:val="24"/>
        </w:rPr>
        <w:t xml:space="preserve">She is compared to a “silent” “ghost”. This is </w:t>
      </w:r>
      <w:r w:rsidRPr="009E7CC9">
        <w:rPr>
          <w:rFonts w:ascii="Comic Sans MS" w:hAnsi="Comic Sans MS"/>
          <w:b/>
          <w:sz w:val="24"/>
          <w:szCs w:val="24"/>
        </w:rPr>
        <w:t xml:space="preserve">unsettling </w:t>
      </w:r>
      <w:r w:rsidRPr="009E7CC9">
        <w:rPr>
          <w:rFonts w:ascii="Comic Sans MS" w:hAnsi="Comic Sans MS"/>
          <w:sz w:val="24"/>
          <w:szCs w:val="24"/>
        </w:rPr>
        <w:t>because</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t xml:space="preserve">  </w:t>
      </w:r>
      <w:r w:rsidRPr="009E7CC9">
        <w:rPr>
          <w:rFonts w:ascii="Comic Sans MS" w:hAnsi="Comic Sans MS"/>
          <w:sz w:val="24"/>
          <w:szCs w:val="24"/>
        </w:rPr>
        <w:t xml:space="preserve">It is almost as if </w:t>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sidRPr="009E7CC9">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95C31" w:rsidRDefault="00B95C31" w:rsidP="00B95C31">
      <w:pPr>
        <w:spacing w:after="0" w:line="240" w:lineRule="auto"/>
        <w:ind w:left="68"/>
        <w:rPr>
          <w:rFonts w:asciiTheme="majorHAnsi" w:hAnsiTheme="majorHAnsi"/>
          <w:b/>
          <w:sz w:val="24"/>
          <w:szCs w:val="24"/>
        </w:rPr>
      </w:pPr>
      <w:bookmarkStart w:id="0" w:name="_GoBack"/>
      <w:bookmarkEnd w:id="0"/>
    </w:p>
    <w:sectPr w:rsidR="00B95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753"/>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 w15:restartNumberingAfterBreak="0">
    <w:nsid w:val="56FF46E4"/>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 w15:restartNumberingAfterBreak="0">
    <w:nsid w:val="6FB5495C"/>
    <w:multiLevelType w:val="hybridMultilevel"/>
    <w:tmpl w:val="2880F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31"/>
    <w:rsid w:val="00106CC1"/>
    <w:rsid w:val="001715CE"/>
    <w:rsid w:val="00B9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68BF"/>
  <w15:chartTrackingRefBased/>
  <w15:docId w15:val="{39EF8ED0-1F01-447C-8FFC-2BBDE7AE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31"/>
    <w:pPr>
      <w:ind w:left="720"/>
      <w:contextualSpacing/>
    </w:pPr>
  </w:style>
  <w:style w:type="table" w:styleId="TableGrid">
    <w:name w:val="Table Grid"/>
    <w:basedOn w:val="TableNormal"/>
    <w:uiPriority w:val="39"/>
    <w:rsid w:val="00B9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7D1E3-51B6-49E5-B869-9CCE61DE347F}"/>
</file>

<file path=customXml/itemProps2.xml><?xml version="1.0" encoding="utf-8"?>
<ds:datastoreItem xmlns:ds="http://schemas.openxmlformats.org/officeDocument/2006/customXml" ds:itemID="{57F040A5-B639-4100-A2E6-B86D63A0CDCA}"/>
</file>

<file path=customXml/itemProps3.xml><?xml version="1.0" encoding="utf-8"?>
<ds:datastoreItem xmlns:ds="http://schemas.openxmlformats.org/officeDocument/2006/customXml" ds:itemID="{54DEB684-B508-4E57-8976-B5D138D46F24}"/>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2020-04-03T20:37:00Z</dcterms:created>
  <dcterms:modified xsi:type="dcterms:W3CDTF">2020-04-03T20:37:00Z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