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737F9" w14:textId="77777777" w:rsidR="00E95A78" w:rsidRDefault="00E95A78" w:rsidP="00931FA3">
      <w:pPr>
        <w:pStyle w:val="NoSpacing"/>
        <w:rPr>
          <w:rFonts w:asciiTheme="majorHAnsi" w:hAnsiTheme="majorHAnsi" w:cstheme="majorHAnsi"/>
          <w:b/>
          <w:sz w:val="24"/>
          <w:szCs w:val="24"/>
        </w:rPr>
      </w:pPr>
      <w:r w:rsidRPr="00E95A78">
        <w:rPr>
          <w:rFonts w:asciiTheme="majorHAnsi" w:hAnsiTheme="majorHAnsi" w:cstheme="majorHAnsi"/>
          <w:b/>
          <w:sz w:val="24"/>
          <w:szCs w:val="24"/>
        </w:rPr>
        <w:t>Choose one quiz, either A or B and answer a range of exam questions that add up to 18 marks in total. For example 3x 6markers or 1x9marker + 1x 6 marker + 3marker.</w:t>
      </w:r>
    </w:p>
    <w:p w14:paraId="0FFB448B" w14:textId="77777777" w:rsidR="00931FA3" w:rsidRDefault="00E95A78" w:rsidP="00931FA3">
      <w:pPr>
        <w:pStyle w:val="NoSpacing"/>
        <w:rPr>
          <w:rFonts w:asciiTheme="majorHAnsi" w:hAnsiTheme="majorHAnsi" w:cstheme="majorHAnsi"/>
          <w:b/>
          <w:sz w:val="24"/>
          <w:szCs w:val="24"/>
        </w:rPr>
      </w:pPr>
      <w:r>
        <w:rPr>
          <w:noProof/>
          <w:lang w:eastAsia="en-GB"/>
        </w:rPr>
        <w:drawing>
          <wp:anchor distT="0" distB="0" distL="114300" distR="114300" simplePos="0" relativeHeight="251661312" behindDoc="1" locked="0" layoutInCell="1" allowOverlap="1" wp14:anchorId="0D432812" wp14:editId="6464EC84">
            <wp:simplePos x="0" y="0"/>
            <wp:positionH relativeFrom="column">
              <wp:posOffset>3971925</wp:posOffset>
            </wp:positionH>
            <wp:positionV relativeFrom="paragraph">
              <wp:posOffset>0</wp:posOffset>
            </wp:positionV>
            <wp:extent cx="2316480" cy="2847340"/>
            <wp:effectExtent l="0" t="0" r="7620" b="0"/>
            <wp:wrapTight wrapText="bothSides">
              <wp:wrapPolygon edited="0">
                <wp:start x="0" y="0"/>
                <wp:lineTo x="0" y="21388"/>
                <wp:lineTo x="21493" y="21388"/>
                <wp:lineTo x="2149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6480" cy="2847340"/>
                    </a:xfrm>
                    <a:prstGeom prst="rect">
                      <a:avLst/>
                    </a:prstGeom>
                    <a:noFill/>
                  </pic:spPr>
                </pic:pic>
              </a:graphicData>
            </a:graphic>
          </wp:anchor>
        </w:drawing>
      </w:r>
    </w:p>
    <w:p w14:paraId="3581505A" w14:textId="77777777" w:rsidR="00931FA3" w:rsidRPr="004D2045" w:rsidRDefault="00931FA3" w:rsidP="00931FA3">
      <w:pPr>
        <w:pStyle w:val="NoSpacing"/>
        <w:rPr>
          <w:rFonts w:asciiTheme="majorHAnsi" w:hAnsiTheme="majorHAnsi" w:cstheme="majorHAnsi"/>
          <w:b/>
          <w:sz w:val="24"/>
          <w:szCs w:val="24"/>
        </w:rPr>
      </w:pPr>
      <w:r w:rsidRPr="004D2045">
        <w:rPr>
          <w:rFonts w:asciiTheme="majorHAnsi" w:hAnsiTheme="majorHAnsi" w:cstheme="majorHAnsi"/>
          <w:b/>
          <w:sz w:val="24"/>
          <w:szCs w:val="24"/>
        </w:rPr>
        <w:t>QUIZ A</w:t>
      </w:r>
    </w:p>
    <w:p w14:paraId="3CF46DF4" w14:textId="77777777" w:rsidR="00931FA3" w:rsidRPr="004D2045" w:rsidRDefault="00931FA3" w:rsidP="00931FA3">
      <w:pPr>
        <w:pStyle w:val="NoSpacing"/>
        <w:numPr>
          <w:ilvl w:val="0"/>
          <w:numId w:val="1"/>
        </w:numPr>
        <w:ind w:left="284" w:hanging="218"/>
        <w:rPr>
          <w:rFonts w:asciiTheme="majorHAnsi" w:hAnsiTheme="majorHAnsi" w:cstheme="majorHAnsi"/>
          <w:sz w:val="20"/>
          <w:szCs w:val="20"/>
        </w:rPr>
      </w:pPr>
      <w:r w:rsidRPr="004D2045">
        <w:rPr>
          <w:rFonts w:asciiTheme="majorHAnsi" w:hAnsiTheme="majorHAnsi" w:cstheme="majorHAnsi"/>
          <w:sz w:val="20"/>
          <w:szCs w:val="20"/>
        </w:rPr>
        <w:t>Development is…</w:t>
      </w:r>
    </w:p>
    <w:p w14:paraId="082AFAA4" w14:textId="77777777" w:rsidR="00931FA3" w:rsidRPr="004D2045" w:rsidRDefault="00931FA3" w:rsidP="00931FA3">
      <w:pPr>
        <w:pStyle w:val="NoSpacing"/>
        <w:numPr>
          <w:ilvl w:val="0"/>
          <w:numId w:val="1"/>
        </w:numPr>
        <w:ind w:left="284" w:hanging="218"/>
        <w:rPr>
          <w:rFonts w:asciiTheme="majorHAnsi" w:hAnsiTheme="majorHAnsi" w:cstheme="majorHAnsi"/>
          <w:sz w:val="20"/>
          <w:szCs w:val="20"/>
        </w:rPr>
      </w:pPr>
      <w:r w:rsidRPr="004D2045">
        <w:rPr>
          <w:rFonts w:asciiTheme="majorHAnsi" w:hAnsiTheme="majorHAnsi" w:cstheme="majorHAnsi"/>
          <w:sz w:val="20"/>
          <w:szCs w:val="20"/>
        </w:rPr>
        <w:t>Development indicators are….</w:t>
      </w:r>
    </w:p>
    <w:p w14:paraId="73DE269D" w14:textId="77777777" w:rsidR="00931FA3" w:rsidRPr="004D2045" w:rsidRDefault="00931FA3" w:rsidP="00931FA3">
      <w:pPr>
        <w:pStyle w:val="NoSpacing"/>
        <w:numPr>
          <w:ilvl w:val="0"/>
          <w:numId w:val="1"/>
        </w:numPr>
        <w:ind w:left="284" w:hanging="218"/>
        <w:rPr>
          <w:rFonts w:asciiTheme="majorHAnsi" w:hAnsiTheme="majorHAnsi" w:cstheme="majorHAnsi"/>
          <w:sz w:val="20"/>
          <w:szCs w:val="20"/>
        </w:rPr>
      </w:pPr>
      <w:r w:rsidRPr="004D2045">
        <w:rPr>
          <w:rFonts w:asciiTheme="majorHAnsi" w:hAnsiTheme="majorHAnsi" w:cstheme="majorHAnsi"/>
          <w:sz w:val="20"/>
          <w:szCs w:val="20"/>
        </w:rPr>
        <w:t>List the four indicators that the UN uses in the Human Development Index (HDI)</w:t>
      </w:r>
      <w:r w:rsidRPr="004D2045">
        <w:rPr>
          <w:rFonts w:asciiTheme="majorHAnsi" w:hAnsiTheme="majorHAnsi" w:cstheme="majorHAnsi"/>
          <w:noProof/>
          <w:sz w:val="24"/>
          <w:szCs w:val="24"/>
          <w:lang w:eastAsia="en-GB"/>
        </w:rPr>
        <w:t xml:space="preserve"> </w:t>
      </w:r>
    </w:p>
    <w:p w14:paraId="2C7C485A" w14:textId="77777777" w:rsidR="00931FA3" w:rsidRPr="004D2045" w:rsidRDefault="00931FA3" w:rsidP="00931FA3">
      <w:pPr>
        <w:pStyle w:val="NoSpacing"/>
        <w:numPr>
          <w:ilvl w:val="0"/>
          <w:numId w:val="1"/>
        </w:numPr>
        <w:ind w:left="284" w:hanging="218"/>
        <w:rPr>
          <w:rFonts w:asciiTheme="majorHAnsi" w:hAnsiTheme="majorHAnsi" w:cstheme="majorHAnsi"/>
          <w:sz w:val="20"/>
          <w:szCs w:val="20"/>
        </w:rPr>
      </w:pPr>
      <w:r w:rsidRPr="004D2045">
        <w:rPr>
          <w:rFonts w:asciiTheme="majorHAnsi" w:hAnsiTheme="majorHAnsi" w:cstheme="majorHAnsi"/>
          <w:sz w:val="20"/>
          <w:szCs w:val="20"/>
        </w:rPr>
        <w:t>The development gap is….</w:t>
      </w:r>
    </w:p>
    <w:p w14:paraId="36F06D27" w14:textId="77777777" w:rsidR="00931FA3" w:rsidRPr="004D2045" w:rsidRDefault="00931FA3" w:rsidP="00931FA3">
      <w:pPr>
        <w:pStyle w:val="NoSpacing"/>
        <w:numPr>
          <w:ilvl w:val="0"/>
          <w:numId w:val="1"/>
        </w:numPr>
        <w:ind w:left="284" w:hanging="218"/>
        <w:rPr>
          <w:rFonts w:asciiTheme="majorHAnsi" w:hAnsiTheme="majorHAnsi" w:cstheme="majorHAnsi"/>
          <w:sz w:val="20"/>
          <w:szCs w:val="20"/>
        </w:rPr>
      </w:pPr>
      <w:r w:rsidRPr="004D2045">
        <w:rPr>
          <w:rFonts w:asciiTheme="majorHAnsi" w:hAnsiTheme="majorHAnsi" w:cstheme="majorHAnsi"/>
          <w:sz w:val="20"/>
          <w:szCs w:val="20"/>
        </w:rPr>
        <w:t xml:space="preserve">Explain one human cause of the development gap: </w:t>
      </w:r>
      <w:r w:rsidRPr="004D2045">
        <w:rPr>
          <w:rFonts w:asciiTheme="majorHAnsi" w:hAnsiTheme="majorHAnsi" w:cstheme="majorHAnsi"/>
          <w:i/>
          <w:sz w:val="20"/>
          <w:szCs w:val="20"/>
        </w:rPr>
        <w:t xml:space="preserve">education, trade, colonialism. </w:t>
      </w:r>
    </w:p>
    <w:p w14:paraId="40983D72" w14:textId="77777777" w:rsidR="00931FA3" w:rsidRPr="004D2045" w:rsidRDefault="00931FA3" w:rsidP="00931FA3">
      <w:pPr>
        <w:pStyle w:val="NoSpacing"/>
        <w:numPr>
          <w:ilvl w:val="0"/>
          <w:numId w:val="1"/>
        </w:numPr>
        <w:ind w:left="284" w:hanging="218"/>
        <w:rPr>
          <w:rFonts w:asciiTheme="majorHAnsi" w:hAnsiTheme="majorHAnsi" w:cstheme="majorHAnsi"/>
          <w:sz w:val="20"/>
          <w:szCs w:val="20"/>
        </w:rPr>
      </w:pPr>
      <w:r w:rsidRPr="004D2045">
        <w:rPr>
          <w:rFonts w:asciiTheme="majorHAnsi" w:hAnsiTheme="majorHAnsi" w:cstheme="majorHAnsi"/>
          <w:sz w:val="20"/>
          <w:szCs w:val="20"/>
        </w:rPr>
        <w:t xml:space="preserve">Explain one physical cause of the development gap: </w:t>
      </w:r>
      <w:r w:rsidRPr="004D2045">
        <w:rPr>
          <w:rFonts w:asciiTheme="majorHAnsi" w:hAnsiTheme="majorHAnsi" w:cstheme="majorHAnsi"/>
          <w:i/>
          <w:sz w:val="20"/>
          <w:szCs w:val="20"/>
        </w:rPr>
        <w:t>landlocked, climate.</w:t>
      </w:r>
      <w:r w:rsidRPr="004D2045">
        <w:rPr>
          <w:rFonts w:asciiTheme="majorHAnsi" w:hAnsiTheme="majorHAnsi" w:cstheme="majorHAnsi"/>
          <w:sz w:val="20"/>
          <w:szCs w:val="20"/>
        </w:rPr>
        <w:t xml:space="preserve"> </w:t>
      </w:r>
    </w:p>
    <w:p w14:paraId="2B7A14CF" w14:textId="77777777" w:rsidR="00931FA3" w:rsidRPr="004D2045" w:rsidRDefault="00931FA3" w:rsidP="00931FA3">
      <w:pPr>
        <w:pStyle w:val="NoSpacing"/>
        <w:numPr>
          <w:ilvl w:val="0"/>
          <w:numId w:val="1"/>
        </w:numPr>
        <w:ind w:left="284" w:hanging="218"/>
        <w:rPr>
          <w:rFonts w:asciiTheme="majorHAnsi" w:hAnsiTheme="majorHAnsi" w:cstheme="majorHAnsi"/>
          <w:sz w:val="20"/>
          <w:szCs w:val="20"/>
        </w:rPr>
      </w:pPr>
      <w:r w:rsidRPr="004D2045">
        <w:rPr>
          <w:rFonts w:asciiTheme="majorHAnsi" w:hAnsiTheme="majorHAnsi" w:cstheme="majorHAnsi"/>
          <w:sz w:val="20"/>
          <w:szCs w:val="20"/>
        </w:rPr>
        <w:t>Differential wealth is an effect of the gap. How this impact on quality of life in Africa and the USA?</w:t>
      </w:r>
    </w:p>
    <w:p w14:paraId="057D0D3D" w14:textId="77777777" w:rsidR="00931FA3" w:rsidRPr="004D2045" w:rsidRDefault="00931FA3" w:rsidP="00931FA3">
      <w:pPr>
        <w:pStyle w:val="NoSpacing"/>
        <w:numPr>
          <w:ilvl w:val="0"/>
          <w:numId w:val="1"/>
        </w:numPr>
        <w:ind w:left="284" w:hanging="218"/>
        <w:rPr>
          <w:rFonts w:asciiTheme="majorHAnsi" w:hAnsiTheme="majorHAnsi" w:cstheme="majorHAnsi"/>
          <w:sz w:val="20"/>
          <w:szCs w:val="20"/>
        </w:rPr>
      </w:pPr>
      <w:r w:rsidRPr="004D2045">
        <w:rPr>
          <w:rFonts w:asciiTheme="majorHAnsi" w:hAnsiTheme="majorHAnsi" w:cstheme="majorHAnsi"/>
          <w:sz w:val="20"/>
          <w:szCs w:val="20"/>
        </w:rPr>
        <w:t>How does development affect migration?</w:t>
      </w:r>
    </w:p>
    <w:p w14:paraId="29718DF1" w14:textId="77777777" w:rsidR="00931FA3" w:rsidRPr="004D2045" w:rsidRDefault="00931FA3" w:rsidP="00931FA3">
      <w:pPr>
        <w:pStyle w:val="NoSpacing"/>
        <w:numPr>
          <w:ilvl w:val="0"/>
          <w:numId w:val="1"/>
        </w:numPr>
        <w:ind w:left="284" w:hanging="218"/>
        <w:rPr>
          <w:rFonts w:asciiTheme="majorHAnsi" w:hAnsiTheme="majorHAnsi" w:cstheme="majorHAnsi"/>
          <w:sz w:val="20"/>
          <w:szCs w:val="20"/>
        </w:rPr>
      </w:pPr>
      <w:r w:rsidRPr="004D2045">
        <w:rPr>
          <w:rFonts w:asciiTheme="majorHAnsi" w:hAnsiTheme="majorHAnsi" w:cstheme="majorHAnsi"/>
          <w:sz w:val="20"/>
          <w:szCs w:val="20"/>
        </w:rPr>
        <w:t>A population pyramid is</w:t>
      </w:r>
      <w:proofErr w:type="gramStart"/>
      <w:r w:rsidRPr="004D2045">
        <w:rPr>
          <w:rFonts w:asciiTheme="majorHAnsi" w:hAnsiTheme="majorHAnsi" w:cstheme="majorHAnsi"/>
          <w:sz w:val="20"/>
          <w:szCs w:val="20"/>
        </w:rPr>
        <w:t>…..</w:t>
      </w:r>
      <w:proofErr w:type="gramEnd"/>
    </w:p>
    <w:p w14:paraId="045F138C" w14:textId="77777777" w:rsidR="00931FA3" w:rsidRPr="004D2045" w:rsidRDefault="00931FA3" w:rsidP="00931FA3">
      <w:pPr>
        <w:pStyle w:val="NoSpacing"/>
        <w:numPr>
          <w:ilvl w:val="0"/>
          <w:numId w:val="1"/>
        </w:numPr>
        <w:ind w:left="284" w:hanging="218"/>
        <w:rPr>
          <w:rFonts w:asciiTheme="majorHAnsi" w:hAnsiTheme="majorHAnsi" w:cstheme="majorHAnsi"/>
          <w:sz w:val="20"/>
          <w:szCs w:val="20"/>
        </w:rPr>
      </w:pPr>
      <w:r w:rsidRPr="004D2045">
        <w:rPr>
          <w:rFonts w:asciiTheme="majorHAnsi" w:hAnsiTheme="majorHAnsi" w:cstheme="majorHAnsi"/>
          <w:sz w:val="20"/>
          <w:szCs w:val="20"/>
        </w:rPr>
        <w:t>Do LICs or HICs have a wide base? Why?</w:t>
      </w:r>
    </w:p>
    <w:p w14:paraId="4E7D8FCA" w14:textId="77777777" w:rsidR="00931FA3" w:rsidRPr="004D2045" w:rsidRDefault="00931FA3" w:rsidP="00931FA3">
      <w:pPr>
        <w:pStyle w:val="NoSpacing"/>
        <w:numPr>
          <w:ilvl w:val="0"/>
          <w:numId w:val="1"/>
        </w:numPr>
        <w:ind w:left="284" w:hanging="218"/>
        <w:rPr>
          <w:rFonts w:asciiTheme="majorHAnsi" w:hAnsiTheme="majorHAnsi" w:cstheme="majorHAnsi"/>
          <w:sz w:val="20"/>
          <w:szCs w:val="20"/>
        </w:rPr>
      </w:pPr>
      <w:r w:rsidRPr="004D2045">
        <w:rPr>
          <w:rFonts w:asciiTheme="majorHAnsi" w:hAnsiTheme="majorHAnsi" w:cstheme="majorHAnsi"/>
          <w:sz w:val="20"/>
          <w:szCs w:val="20"/>
        </w:rPr>
        <w:t>Do LICs or HICs have wide bars at the top of the pyramid? Why?</w:t>
      </w:r>
    </w:p>
    <w:p w14:paraId="42021F7C" w14:textId="77777777" w:rsidR="00931FA3" w:rsidRDefault="00931FA3" w:rsidP="00931FA3">
      <w:pPr>
        <w:pStyle w:val="NoSpacing"/>
        <w:numPr>
          <w:ilvl w:val="0"/>
          <w:numId w:val="1"/>
        </w:numPr>
        <w:ind w:left="284" w:hanging="218"/>
        <w:rPr>
          <w:rFonts w:asciiTheme="majorHAnsi" w:hAnsiTheme="majorHAnsi" w:cstheme="majorHAnsi"/>
          <w:sz w:val="20"/>
          <w:szCs w:val="20"/>
        </w:rPr>
      </w:pPr>
      <w:r w:rsidRPr="004D2045">
        <w:rPr>
          <w:rFonts w:asciiTheme="majorHAnsi" w:hAnsiTheme="majorHAnsi" w:cstheme="majorHAnsi"/>
          <w:sz w:val="20"/>
          <w:szCs w:val="20"/>
        </w:rPr>
        <w:t>What happens to the width of the bars in an LIC population pyramid?</w:t>
      </w:r>
    </w:p>
    <w:p w14:paraId="667EAF7C" w14:textId="77777777" w:rsidR="00931FA3" w:rsidRDefault="00931FA3" w:rsidP="00931FA3">
      <w:pPr>
        <w:pStyle w:val="NoSpacing"/>
        <w:rPr>
          <w:rFonts w:asciiTheme="majorHAnsi" w:hAnsiTheme="majorHAnsi" w:cstheme="majorHAnsi"/>
          <w:sz w:val="20"/>
          <w:szCs w:val="20"/>
        </w:rPr>
      </w:pPr>
    </w:p>
    <w:p w14:paraId="251F2747" w14:textId="77777777" w:rsidR="00931FA3" w:rsidRPr="004D2045" w:rsidRDefault="00E95A78" w:rsidP="00931FA3">
      <w:pPr>
        <w:pStyle w:val="NoSpacing"/>
        <w:rPr>
          <w:rFonts w:asciiTheme="majorHAnsi" w:hAnsiTheme="majorHAnsi" w:cstheme="majorHAnsi"/>
          <w:b/>
          <w:sz w:val="24"/>
          <w:szCs w:val="24"/>
        </w:rPr>
      </w:pPr>
      <w:r>
        <w:rPr>
          <w:noProof/>
          <w:lang w:eastAsia="en-GB"/>
        </w:rPr>
        <w:drawing>
          <wp:anchor distT="0" distB="0" distL="114300" distR="114300" simplePos="0" relativeHeight="251658240" behindDoc="1" locked="0" layoutInCell="1" allowOverlap="1" wp14:anchorId="4F5190A5" wp14:editId="0726F40B">
            <wp:simplePos x="0" y="0"/>
            <wp:positionH relativeFrom="column">
              <wp:posOffset>3609975</wp:posOffset>
            </wp:positionH>
            <wp:positionV relativeFrom="paragraph">
              <wp:posOffset>118745</wp:posOffset>
            </wp:positionV>
            <wp:extent cx="2749550" cy="1476375"/>
            <wp:effectExtent l="0" t="0" r="0" b="9525"/>
            <wp:wrapTight wrapText="bothSides">
              <wp:wrapPolygon edited="0">
                <wp:start x="0" y="0"/>
                <wp:lineTo x="0" y="21461"/>
                <wp:lineTo x="21400" y="21461"/>
                <wp:lineTo x="214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9550" cy="1476375"/>
                    </a:xfrm>
                    <a:prstGeom prst="rect">
                      <a:avLst/>
                    </a:prstGeom>
                    <a:noFill/>
                  </pic:spPr>
                </pic:pic>
              </a:graphicData>
            </a:graphic>
            <wp14:sizeRelH relativeFrom="margin">
              <wp14:pctWidth>0</wp14:pctWidth>
            </wp14:sizeRelH>
            <wp14:sizeRelV relativeFrom="margin">
              <wp14:pctHeight>0</wp14:pctHeight>
            </wp14:sizeRelV>
          </wp:anchor>
        </w:drawing>
      </w:r>
      <w:r w:rsidR="00931FA3" w:rsidRPr="004D2045">
        <w:rPr>
          <w:rFonts w:asciiTheme="majorHAnsi" w:hAnsiTheme="majorHAnsi" w:cstheme="majorHAnsi"/>
          <w:b/>
          <w:sz w:val="24"/>
          <w:szCs w:val="24"/>
        </w:rPr>
        <w:t>PRACTICE EXAM QUESTIONS</w:t>
      </w:r>
    </w:p>
    <w:p w14:paraId="3732929B" w14:textId="77777777" w:rsidR="00931FA3" w:rsidRPr="004D2045" w:rsidRDefault="00931FA3" w:rsidP="00931FA3">
      <w:pPr>
        <w:pStyle w:val="NoSpacing"/>
        <w:numPr>
          <w:ilvl w:val="0"/>
          <w:numId w:val="2"/>
        </w:numPr>
        <w:ind w:left="284" w:hanging="218"/>
        <w:rPr>
          <w:rFonts w:asciiTheme="majorHAnsi" w:hAnsiTheme="majorHAnsi" w:cstheme="majorHAnsi"/>
          <w:sz w:val="20"/>
          <w:szCs w:val="20"/>
        </w:rPr>
      </w:pPr>
      <w:r w:rsidRPr="004D2045">
        <w:rPr>
          <w:rFonts w:asciiTheme="majorHAnsi" w:hAnsiTheme="majorHAnsi" w:cstheme="majorHAnsi"/>
          <w:sz w:val="20"/>
          <w:szCs w:val="20"/>
        </w:rPr>
        <w:t xml:space="preserve">Study Figure 1, a world map showing the global distribution of Human Development Index (HBI) values. </w:t>
      </w:r>
    </w:p>
    <w:p w14:paraId="2A2F068C" w14:textId="77777777" w:rsidR="00931FA3" w:rsidRPr="004D2045" w:rsidRDefault="00931FA3" w:rsidP="00931FA3">
      <w:pPr>
        <w:pStyle w:val="NoSpacing"/>
        <w:numPr>
          <w:ilvl w:val="0"/>
          <w:numId w:val="3"/>
        </w:numPr>
        <w:rPr>
          <w:rFonts w:asciiTheme="majorHAnsi" w:hAnsiTheme="majorHAnsi" w:cstheme="majorHAnsi"/>
          <w:sz w:val="20"/>
          <w:szCs w:val="20"/>
        </w:rPr>
      </w:pPr>
      <w:r w:rsidRPr="004D2045">
        <w:rPr>
          <w:rFonts w:asciiTheme="majorHAnsi" w:hAnsiTheme="majorHAnsi" w:cstheme="majorHAnsi"/>
          <w:sz w:val="20"/>
          <w:szCs w:val="20"/>
        </w:rPr>
        <w:t>Compare HDI values in Africa &amp; South America. (2 marks)</w:t>
      </w:r>
    </w:p>
    <w:p w14:paraId="691AF236" w14:textId="77777777" w:rsidR="00931FA3" w:rsidRPr="004D2045" w:rsidRDefault="00931FA3" w:rsidP="00931FA3">
      <w:pPr>
        <w:pStyle w:val="NoSpacing"/>
        <w:numPr>
          <w:ilvl w:val="0"/>
          <w:numId w:val="3"/>
        </w:numPr>
        <w:rPr>
          <w:rFonts w:asciiTheme="majorHAnsi" w:hAnsiTheme="majorHAnsi" w:cstheme="majorHAnsi"/>
          <w:sz w:val="20"/>
          <w:szCs w:val="20"/>
        </w:rPr>
      </w:pPr>
      <w:r w:rsidRPr="004D2045">
        <w:rPr>
          <w:rFonts w:asciiTheme="majorHAnsi" w:hAnsiTheme="majorHAnsi" w:cstheme="majorHAnsi"/>
          <w:sz w:val="20"/>
          <w:szCs w:val="20"/>
        </w:rPr>
        <w:t xml:space="preserve">Outline </w:t>
      </w:r>
      <w:r w:rsidRPr="004D2045">
        <w:rPr>
          <w:rFonts w:asciiTheme="majorHAnsi" w:hAnsiTheme="majorHAnsi" w:cstheme="majorHAnsi"/>
          <w:bCs/>
          <w:sz w:val="20"/>
          <w:szCs w:val="20"/>
        </w:rPr>
        <w:t xml:space="preserve">one </w:t>
      </w:r>
      <w:r w:rsidRPr="004D2045">
        <w:rPr>
          <w:rFonts w:asciiTheme="majorHAnsi" w:hAnsiTheme="majorHAnsi" w:cstheme="majorHAnsi"/>
          <w:sz w:val="20"/>
          <w:szCs w:val="20"/>
        </w:rPr>
        <w:t>disadvantage of using a single measure of development. (3)</w:t>
      </w:r>
    </w:p>
    <w:p w14:paraId="49CAFB27" w14:textId="77777777" w:rsidR="00931FA3" w:rsidRPr="004D2045" w:rsidRDefault="00931FA3" w:rsidP="00931FA3">
      <w:pPr>
        <w:pStyle w:val="ListParagraph"/>
        <w:numPr>
          <w:ilvl w:val="0"/>
          <w:numId w:val="2"/>
        </w:numPr>
        <w:autoSpaceDE w:val="0"/>
        <w:autoSpaceDN w:val="0"/>
        <w:adjustRightInd w:val="0"/>
        <w:spacing w:after="0" w:line="240" w:lineRule="auto"/>
        <w:ind w:left="284" w:hanging="218"/>
        <w:rPr>
          <w:rFonts w:asciiTheme="majorHAnsi" w:hAnsiTheme="majorHAnsi" w:cstheme="majorHAnsi"/>
          <w:sz w:val="20"/>
          <w:szCs w:val="20"/>
        </w:rPr>
      </w:pPr>
      <w:r w:rsidRPr="004D2045">
        <w:rPr>
          <w:rFonts w:asciiTheme="majorHAnsi" w:hAnsiTheme="majorHAnsi" w:cstheme="majorHAnsi"/>
          <w:sz w:val="20"/>
          <w:szCs w:val="20"/>
        </w:rPr>
        <w:t xml:space="preserve">Study </w:t>
      </w:r>
      <w:r w:rsidRPr="004D2045">
        <w:rPr>
          <w:rFonts w:asciiTheme="majorHAnsi" w:hAnsiTheme="majorHAnsi" w:cstheme="majorHAnsi"/>
          <w:bCs/>
          <w:sz w:val="20"/>
          <w:szCs w:val="20"/>
        </w:rPr>
        <w:t>Figure 2</w:t>
      </w:r>
      <w:r w:rsidRPr="004D2045">
        <w:rPr>
          <w:rFonts w:asciiTheme="majorHAnsi" w:hAnsiTheme="majorHAnsi" w:cstheme="majorHAnsi"/>
          <w:sz w:val="20"/>
          <w:szCs w:val="20"/>
        </w:rPr>
        <w:t xml:space="preserve">. Explain how </w:t>
      </w:r>
      <w:r w:rsidRPr="004D2045">
        <w:rPr>
          <w:rFonts w:asciiTheme="majorHAnsi" w:hAnsiTheme="majorHAnsi" w:cstheme="majorHAnsi"/>
          <w:bCs/>
          <w:sz w:val="20"/>
          <w:szCs w:val="20"/>
        </w:rPr>
        <w:t xml:space="preserve">one </w:t>
      </w:r>
      <w:r w:rsidRPr="004D2045">
        <w:rPr>
          <w:rFonts w:asciiTheme="majorHAnsi" w:hAnsiTheme="majorHAnsi" w:cstheme="majorHAnsi"/>
          <w:sz w:val="20"/>
          <w:szCs w:val="20"/>
        </w:rPr>
        <w:t xml:space="preserve">of the indicators of development in </w:t>
      </w:r>
      <w:r w:rsidRPr="004D2045">
        <w:rPr>
          <w:rFonts w:asciiTheme="majorHAnsi" w:hAnsiTheme="majorHAnsi" w:cstheme="majorHAnsi"/>
          <w:bCs/>
          <w:sz w:val="20"/>
          <w:szCs w:val="20"/>
        </w:rPr>
        <w:t xml:space="preserve">Figure 2 </w:t>
      </w:r>
      <w:r w:rsidRPr="004D2045">
        <w:rPr>
          <w:rFonts w:asciiTheme="majorHAnsi" w:hAnsiTheme="majorHAnsi" w:cstheme="majorHAnsi"/>
          <w:sz w:val="20"/>
          <w:szCs w:val="20"/>
        </w:rPr>
        <w:t>shows the differences in the quality of life between the three countries. (4)</w:t>
      </w:r>
    </w:p>
    <w:p w14:paraId="0B11D279" w14:textId="77777777" w:rsidR="00931FA3" w:rsidRPr="004D2045" w:rsidRDefault="00931FA3" w:rsidP="00931FA3">
      <w:pPr>
        <w:pStyle w:val="NoSpacing"/>
        <w:numPr>
          <w:ilvl w:val="0"/>
          <w:numId w:val="2"/>
        </w:numPr>
        <w:ind w:left="284" w:hanging="218"/>
        <w:rPr>
          <w:rFonts w:asciiTheme="majorHAnsi" w:hAnsiTheme="majorHAnsi" w:cstheme="majorHAnsi"/>
          <w:sz w:val="20"/>
          <w:szCs w:val="20"/>
        </w:rPr>
      </w:pPr>
      <w:r w:rsidRPr="004D2045">
        <w:rPr>
          <w:rFonts w:asciiTheme="majorHAnsi" w:hAnsiTheme="majorHAnsi" w:cstheme="majorHAnsi"/>
          <w:sz w:val="20"/>
          <w:szCs w:val="20"/>
        </w:rPr>
        <w:t xml:space="preserve">Study Figure 3, population pyramids of two countries. </w:t>
      </w:r>
    </w:p>
    <w:p w14:paraId="45C4347D" w14:textId="77777777" w:rsidR="00931FA3" w:rsidRPr="004D2045" w:rsidRDefault="00931FA3" w:rsidP="00931FA3">
      <w:pPr>
        <w:pStyle w:val="NoSpacing"/>
        <w:numPr>
          <w:ilvl w:val="0"/>
          <w:numId w:val="4"/>
        </w:numPr>
        <w:rPr>
          <w:rFonts w:asciiTheme="majorHAnsi" w:hAnsiTheme="majorHAnsi" w:cstheme="majorHAnsi"/>
          <w:sz w:val="20"/>
          <w:szCs w:val="20"/>
        </w:rPr>
      </w:pPr>
      <w:r w:rsidRPr="004D2045">
        <w:rPr>
          <w:rFonts w:asciiTheme="majorHAnsi" w:hAnsiTheme="majorHAnsi" w:cstheme="majorHAnsi"/>
          <w:sz w:val="20"/>
          <w:szCs w:val="20"/>
        </w:rPr>
        <w:t xml:space="preserve">What </w:t>
      </w:r>
      <w:proofErr w:type="gramStart"/>
      <w:r w:rsidRPr="004D2045">
        <w:rPr>
          <w:rFonts w:asciiTheme="majorHAnsi" w:hAnsiTheme="majorHAnsi" w:cstheme="majorHAnsi"/>
          <w:sz w:val="20"/>
          <w:szCs w:val="20"/>
        </w:rPr>
        <w:t>%</w:t>
      </w:r>
      <w:proofErr w:type="gramEnd"/>
      <w:r w:rsidRPr="004D2045">
        <w:rPr>
          <w:rFonts w:asciiTheme="majorHAnsi" w:hAnsiTheme="majorHAnsi" w:cstheme="majorHAnsi"/>
          <w:sz w:val="20"/>
          <w:szCs w:val="20"/>
        </w:rPr>
        <w:t xml:space="preserve"> of the population are females, aged between 10 and 14 years of age in pyramid B? (1 mark)</w:t>
      </w:r>
    </w:p>
    <w:p w14:paraId="131E72A9" w14:textId="77777777" w:rsidR="00931FA3" w:rsidRPr="004D2045" w:rsidRDefault="00931FA3" w:rsidP="00931FA3">
      <w:pPr>
        <w:pStyle w:val="NoSpacing"/>
        <w:numPr>
          <w:ilvl w:val="0"/>
          <w:numId w:val="4"/>
        </w:numPr>
        <w:rPr>
          <w:rFonts w:asciiTheme="majorHAnsi" w:hAnsiTheme="majorHAnsi" w:cstheme="majorHAnsi"/>
          <w:sz w:val="20"/>
          <w:szCs w:val="20"/>
        </w:rPr>
      </w:pPr>
      <w:r w:rsidRPr="004D2045">
        <w:rPr>
          <w:rFonts w:asciiTheme="majorHAnsi" w:hAnsiTheme="majorHAnsi" w:cstheme="majorHAnsi"/>
          <w:sz w:val="20"/>
          <w:szCs w:val="20"/>
        </w:rPr>
        <w:t>Compare the shapes of the two pyramids. (3 marks)</w:t>
      </w:r>
    </w:p>
    <w:p w14:paraId="1221694E" w14:textId="77777777" w:rsidR="00931FA3" w:rsidRPr="004D2045" w:rsidRDefault="00931FA3" w:rsidP="00931FA3">
      <w:pPr>
        <w:pStyle w:val="NoSpacing"/>
        <w:numPr>
          <w:ilvl w:val="0"/>
          <w:numId w:val="4"/>
        </w:numPr>
        <w:rPr>
          <w:rFonts w:asciiTheme="majorHAnsi" w:hAnsiTheme="majorHAnsi" w:cstheme="majorHAnsi"/>
          <w:sz w:val="20"/>
          <w:szCs w:val="20"/>
        </w:rPr>
      </w:pPr>
      <w:r w:rsidRPr="004D2045">
        <w:rPr>
          <w:rFonts w:asciiTheme="majorHAnsi" w:hAnsiTheme="majorHAnsi" w:cstheme="majorHAnsi"/>
          <w:sz w:val="20"/>
          <w:szCs w:val="20"/>
        </w:rPr>
        <w:t>Explain how these population pyramids suggest that these countries are in different stages of the Demographic Transition Model (6 marks)</w:t>
      </w:r>
    </w:p>
    <w:p w14:paraId="26D199BF" w14:textId="77777777" w:rsidR="00931FA3" w:rsidRPr="004D2045" w:rsidRDefault="00931FA3" w:rsidP="00931FA3">
      <w:pPr>
        <w:pStyle w:val="NoSpacing"/>
        <w:numPr>
          <w:ilvl w:val="0"/>
          <w:numId w:val="2"/>
        </w:numPr>
        <w:ind w:left="284" w:hanging="218"/>
        <w:rPr>
          <w:rFonts w:asciiTheme="majorHAnsi" w:hAnsiTheme="majorHAnsi" w:cstheme="majorHAnsi"/>
          <w:sz w:val="20"/>
          <w:szCs w:val="20"/>
        </w:rPr>
      </w:pPr>
      <w:r w:rsidRPr="004D2045">
        <w:rPr>
          <w:rFonts w:asciiTheme="majorHAnsi" w:hAnsiTheme="majorHAnsi" w:cstheme="majorHAnsi"/>
          <w:sz w:val="20"/>
          <w:szCs w:val="20"/>
        </w:rPr>
        <w:t>Outline one way Fairtrade deals with the issue of unequal development (4)</w:t>
      </w:r>
    </w:p>
    <w:p w14:paraId="52040802" w14:textId="77777777" w:rsidR="00931FA3" w:rsidRPr="004D2045" w:rsidRDefault="00931FA3" w:rsidP="00931FA3">
      <w:pPr>
        <w:pStyle w:val="NoSpacing"/>
        <w:numPr>
          <w:ilvl w:val="0"/>
          <w:numId w:val="2"/>
        </w:numPr>
        <w:ind w:left="284" w:hanging="218"/>
        <w:rPr>
          <w:rFonts w:asciiTheme="majorHAnsi" w:hAnsiTheme="majorHAnsi" w:cstheme="majorHAnsi"/>
          <w:sz w:val="20"/>
          <w:szCs w:val="20"/>
        </w:rPr>
      </w:pPr>
      <w:r w:rsidRPr="004D2045">
        <w:rPr>
          <w:rFonts w:asciiTheme="majorHAnsi" w:hAnsiTheme="majorHAnsi" w:cstheme="majorHAnsi"/>
          <w:sz w:val="20"/>
          <w:szCs w:val="20"/>
        </w:rPr>
        <w:t>Suggest one reason why Fairtrade schemes are not always successful. (2 marks)</w:t>
      </w:r>
    </w:p>
    <w:p w14:paraId="7FB40379" w14:textId="77777777" w:rsidR="00931FA3" w:rsidRPr="004D2045" w:rsidRDefault="00931FA3" w:rsidP="00931FA3">
      <w:pPr>
        <w:pStyle w:val="NoSpacing"/>
        <w:numPr>
          <w:ilvl w:val="0"/>
          <w:numId w:val="2"/>
        </w:numPr>
        <w:ind w:left="284" w:hanging="218"/>
        <w:rPr>
          <w:rFonts w:asciiTheme="majorHAnsi" w:hAnsiTheme="majorHAnsi" w:cstheme="majorHAnsi"/>
          <w:sz w:val="20"/>
          <w:szCs w:val="20"/>
        </w:rPr>
      </w:pPr>
      <w:r w:rsidRPr="004D2045">
        <w:rPr>
          <w:rFonts w:asciiTheme="majorHAnsi" w:hAnsiTheme="majorHAnsi" w:cstheme="majorHAnsi"/>
          <w:sz w:val="20"/>
          <w:szCs w:val="20"/>
        </w:rPr>
        <w:t>Using an example, assess the impact tourism has on poorer countries. (9 marks)</w:t>
      </w:r>
    </w:p>
    <w:p w14:paraId="37F6357D" w14:textId="77777777" w:rsidR="00931FA3" w:rsidRPr="004D2045" w:rsidRDefault="00931FA3" w:rsidP="00931FA3">
      <w:pPr>
        <w:pStyle w:val="NoSpacing"/>
        <w:numPr>
          <w:ilvl w:val="0"/>
          <w:numId w:val="2"/>
        </w:numPr>
        <w:ind w:left="284" w:hanging="218"/>
        <w:rPr>
          <w:rFonts w:asciiTheme="majorHAnsi" w:hAnsiTheme="majorHAnsi" w:cstheme="majorHAnsi"/>
          <w:sz w:val="20"/>
          <w:szCs w:val="20"/>
        </w:rPr>
      </w:pPr>
      <w:r w:rsidRPr="004D2045">
        <w:rPr>
          <w:rFonts w:asciiTheme="majorHAnsi" w:hAnsiTheme="majorHAnsi" w:cstheme="majorHAnsi"/>
          <w:sz w:val="20"/>
          <w:szCs w:val="20"/>
        </w:rPr>
        <w:t>Study the text box in Figure 4, an extract from a website about a microfinance programme in Africa. Use the extract and your own knowledge to explain how people in the poorer part of the world can attempt to improve their own quality of life. (4 marks)</w:t>
      </w:r>
    </w:p>
    <w:p w14:paraId="7B6ED20D" w14:textId="77777777" w:rsidR="00931FA3" w:rsidRPr="004D2045" w:rsidRDefault="00931FA3" w:rsidP="00931FA3">
      <w:pPr>
        <w:pStyle w:val="Default"/>
        <w:numPr>
          <w:ilvl w:val="0"/>
          <w:numId w:val="2"/>
        </w:numPr>
        <w:ind w:left="284" w:hanging="218"/>
        <w:rPr>
          <w:rFonts w:asciiTheme="majorHAnsi" w:hAnsiTheme="majorHAnsi" w:cstheme="majorHAnsi"/>
          <w:sz w:val="20"/>
          <w:szCs w:val="20"/>
        </w:rPr>
      </w:pPr>
      <w:r w:rsidRPr="004D2045">
        <w:rPr>
          <w:rFonts w:asciiTheme="majorHAnsi" w:hAnsiTheme="majorHAnsi" w:cstheme="majorHAnsi"/>
          <w:sz w:val="20"/>
          <w:szCs w:val="20"/>
        </w:rPr>
        <w:t>Suggest how the growth of tourism in a LIC or NEE might help to reduce the development gap. (4 marks)</w:t>
      </w:r>
    </w:p>
    <w:p w14:paraId="657D2E2A" w14:textId="77777777" w:rsidR="00931FA3" w:rsidRPr="004D2045" w:rsidRDefault="00931FA3" w:rsidP="00931FA3">
      <w:pPr>
        <w:pStyle w:val="Default"/>
        <w:numPr>
          <w:ilvl w:val="0"/>
          <w:numId w:val="2"/>
        </w:numPr>
        <w:ind w:left="284" w:hanging="218"/>
        <w:rPr>
          <w:rFonts w:asciiTheme="majorHAnsi" w:hAnsiTheme="majorHAnsi" w:cstheme="majorHAnsi"/>
          <w:sz w:val="20"/>
          <w:szCs w:val="20"/>
        </w:rPr>
      </w:pPr>
      <w:r w:rsidRPr="004D2045">
        <w:rPr>
          <w:rFonts w:asciiTheme="majorHAnsi" w:hAnsiTheme="majorHAnsi" w:cstheme="majorHAnsi"/>
          <w:sz w:val="20"/>
          <w:szCs w:val="20"/>
        </w:rPr>
        <w:t xml:space="preserve">Study </w:t>
      </w:r>
      <w:r w:rsidRPr="004D2045">
        <w:rPr>
          <w:rFonts w:asciiTheme="majorHAnsi" w:hAnsiTheme="majorHAnsi" w:cstheme="majorHAnsi"/>
          <w:bCs/>
          <w:sz w:val="20"/>
          <w:szCs w:val="20"/>
        </w:rPr>
        <w:t>Figure 5 (previous page)</w:t>
      </w:r>
      <w:r w:rsidRPr="004D2045">
        <w:rPr>
          <w:rFonts w:asciiTheme="majorHAnsi" w:hAnsiTheme="majorHAnsi" w:cstheme="majorHAnsi"/>
          <w:sz w:val="20"/>
          <w:szCs w:val="20"/>
        </w:rPr>
        <w:t xml:space="preserve">, a table showing the Gross National Income (GNI) data for selected countries in 2016. Calculate the mean, median and interquartile range value for the GNI data in </w:t>
      </w:r>
      <w:r w:rsidRPr="004D2045">
        <w:rPr>
          <w:rFonts w:asciiTheme="majorHAnsi" w:hAnsiTheme="majorHAnsi" w:cstheme="majorHAnsi"/>
          <w:bCs/>
          <w:sz w:val="20"/>
          <w:szCs w:val="20"/>
        </w:rPr>
        <w:t>Figure 5</w:t>
      </w:r>
      <w:r w:rsidRPr="004D2045">
        <w:rPr>
          <w:rFonts w:asciiTheme="majorHAnsi" w:hAnsiTheme="majorHAnsi" w:cstheme="majorHAnsi"/>
          <w:sz w:val="20"/>
          <w:szCs w:val="20"/>
        </w:rPr>
        <w:t xml:space="preserve">. </w:t>
      </w:r>
    </w:p>
    <w:p w14:paraId="0E60DB66" w14:textId="77777777" w:rsidR="00931FA3" w:rsidRPr="004D2045" w:rsidRDefault="00E95A78" w:rsidP="00931FA3">
      <w:pPr>
        <w:pStyle w:val="NoSpacing"/>
        <w:rPr>
          <w:rFonts w:asciiTheme="majorHAnsi" w:hAnsiTheme="majorHAnsi" w:cstheme="majorHAnsi"/>
          <w:sz w:val="20"/>
          <w:szCs w:val="20"/>
        </w:rPr>
      </w:pPr>
      <w:r>
        <w:rPr>
          <w:noProof/>
          <w:lang w:eastAsia="en-GB"/>
        </w:rPr>
        <w:drawing>
          <wp:anchor distT="0" distB="0" distL="114300" distR="114300" simplePos="0" relativeHeight="251659264" behindDoc="1" locked="0" layoutInCell="1" allowOverlap="1" wp14:anchorId="456BEAA8" wp14:editId="58160BDE">
            <wp:simplePos x="0" y="0"/>
            <wp:positionH relativeFrom="column">
              <wp:posOffset>-390525</wp:posOffset>
            </wp:positionH>
            <wp:positionV relativeFrom="paragraph">
              <wp:posOffset>214630</wp:posOffset>
            </wp:positionV>
            <wp:extent cx="3145790" cy="993775"/>
            <wp:effectExtent l="0" t="0" r="0" b="0"/>
            <wp:wrapTight wrapText="bothSides">
              <wp:wrapPolygon edited="0">
                <wp:start x="0" y="0"/>
                <wp:lineTo x="0" y="21117"/>
                <wp:lineTo x="21452" y="21117"/>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5790" cy="993775"/>
                    </a:xfrm>
                    <a:prstGeom prst="rect">
                      <a:avLst/>
                    </a:prstGeom>
                    <a:noFill/>
                  </pic:spPr>
                </pic:pic>
              </a:graphicData>
            </a:graphic>
          </wp:anchor>
        </w:drawing>
      </w:r>
    </w:p>
    <w:p w14:paraId="34CD9F3D" w14:textId="77777777" w:rsidR="00931FA3" w:rsidRPr="004D2045" w:rsidRDefault="00E95A78" w:rsidP="00931FA3">
      <w:pPr>
        <w:pStyle w:val="NoSpacing"/>
        <w:rPr>
          <w:rFonts w:asciiTheme="majorHAnsi" w:hAnsiTheme="majorHAnsi" w:cstheme="majorHAnsi"/>
          <w:sz w:val="24"/>
          <w:szCs w:val="24"/>
        </w:rPr>
      </w:pPr>
      <w:r>
        <w:rPr>
          <w:noProof/>
          <w:lang w:eastAsia="en-GB"/>
        </w:rPr>
        <w:drawing>
          <wp:anchor distT="0" distB="0" distL="114300" distR="114300" simplePos="0" relativeHeight="251660288" behindDoc="0" locked="0" layoutInCell="1" allowOverlap="1" wp14:anchorId="60D21F82" wp14:editId="780FB296">
            <wp:simplePos x="0" y="0"/>
            <wp:positionH relativeFrom="column">
              <wp:posOffset>3002280</wp:posOffset>
            </wp:positionH>
            <wp:positionV relativeFrom="paragraph">
              <wp:posOffset>59055</wp:posOffset>
            </wp:positionV>
            <wp:extent cx="3286125" cy="14325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6125" cy="1432560"/>
                    </a:xfrm>
                    <a:prstGeom prst="rect">
                      <a:avLst/>
                    </a:prstGeom>
                    <a:noFill/>
                  </pic:spPr>
                </pic:pic>
              </a:graphicData>
            </a:graphic>
          </wp:anchor>
        </w:drawing>
      </w:r>
    </w:p>
    <w:p w14:paraId="4F62B011" w14:textId="77777777" w:rsidR="00105A64" w:rsidRDefault="00105A64"/>
    <w:p w14:paraId="18094BE7" w14:textId="77777777" w:rsidR="00E95A78" w:rsidRDefault="00E95A78"/>
    <w:p w14:paraId="37B19A96" w14:textId="77777777" w:rsidR="00E95A78" w:rsidRDefault="00E95A78"/>
    <w:p w14:paraId="338432C7" w14:textId="77777777" w:rsidR="00E95A78" w:rsidRDefault="00E95A78"/>
    <w:p w14:paraId="719CBE4D" w14:textId="77777777" w:rsidR="00E95A78" w:rsidRDefault="00E95A78"/>
    <w:p w14:paraId="253D9127" w14:textId="77777777" w:rsidR="00E95A78" w:rsidRPr="00E95A78" w:rsidRDefault="00E95A78">
      <w:pPr>
        <w:rPr>
          <w:b/>
          <w:u w:val="single"/>
        </w:rPr>
      </w:pPr>
      <w:bookmarkStart w:id="0" w:name="_GoBack"/>
      <w:r w:rsidRPr="00E95A78">
        <w:rPr>
          <w:b/>
          <w:u w:val="single"/>
        </w:rPr>
        <w:lastRenderedPageBreak/>
        <w:t>Knowledge organiser:</w:t>
      </w:r>
    </w:p>
    <w:bookmarkEnd w:id="0"/>
    <w:p w14:paraId="45F63E57" w14:textId="77777777" w:rsidR="00E95A78" w:rsidRDefault="00E95A78">
      <w:r>
        <w:rPr>
          <w:noProof/>
          <w:lang w:eastAsia="en-GB"/>
        </w:rPr>
        <w:drawing>
          <wp:anchor distT="0" distB="0" distL="114300" distR="114300" simplePos="0" relativeHeight="251662336" behindDoc="0" locked="0" layoutInCell="1" allowOverlap="1" wp14:anchorId="5CB297BC" wp14:editId="4A73F135">
            <wp:simplePos x="0" y="0"/>
            <wp:positionH relativeFrom="column">
              <wp:posOffset>-1762125</wp:posOffset>
            </wp:positionH>
            <wp:positionV relativeFrom="paragraph">
              <wp:posOffset>1237615</wp:posOffset>
            </wp:positionV>
            <wp:extent cx="9211945" cy="6584315"/>
            <wp:effectExtent l="0" t="635" r="762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9211945" cy="6584315"/>
                    </a:xfrm>
                    <a:prstGeom prst="rect">
                      <a:avLst/>
                    </a:prstGeom>
                    <a:noFill/>
                  </pic:spPr>
                </pic:pic>
              </a:graphicData>
            </a:graphic>
          </wp:anchor>
        </w:drawing>
      </w:r>
    </w:p>
    <w:sectPr w:rsidR="00E95A78">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20495" w14:textId="77777777" w:rsidR="00931FA3" w:rsidRDefault="00931FA3" w:rsidP="00931FA3">
      <w:pPr>
        <w:spacing w:after="0" w:line="240" w:lineRule="auto"/>
      </w:pPr>
      <w:r>
        <w:separator/>
      </w:r>
    </w:p>
  </w:endnote>
  <w:endnote w:type="continuationSeparator" w:id="0">
    <w:p w14:paraId="04716D47" w14:textId="77777777" w:rsidR="00931FA3" w:rsidRDefault="00931FA3" w:rsidP="00931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263B7" w14:textId="77777777" w:rsidR="00931FA3" w:rsidRDefault="00931FA3" w:rsidP="00931FA3">
      <w:pPr>
        <w:spacing w:after="0" w:line="240" w:lineRule="auto"/>
      </w:pPr>
      <w:r>
        <w:separator/>
      </w:r>
    </w:p>
  </w:footnote>
  <w:footnote w:type="continuationSeparator" w:id="0">
    <w:p w14:paraId="416EBDA0" w14:textId="77777777" w:rsidR="00931FA3" w:rsidRDefault="00931FA3" w:rsidP="00931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8F31E" w14:textId="77777777" w:rsidR="00931FA3" w:rsidRDefault="00931FA3">
    <w:pPr>
      <w:pStyle w:val="Header"/>
    </w:pPr>
    <w:r>
      <w:rPr>
        <w:noProof/>
        <w:lang w:eastAsia="en-GB"/>
      </w:rPr>
      <mc:AlternateContent>
        <mc:Choice Requires="wps">
          <w:drawing>
            <wp:anchor distT="0" distB="0" distL="118745" distR="118745" simplePos="0" relativeHeight="251659264" behindDoc="1" locked="0" layoutInCell="1" allowOverlap="0" wp14:anchorId="5C847AB3" wp14:editId="616409BB">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5D62991" w14:textId="77777777" w:rsidR="00931FA3" w:rsidRDefault="00931FA3">
                              <w:pPr>
                                <w:pStyle w:val="Header"/>
                                <w:jc w:val="center"/>
                                <w:rPr>
                                  <w:caps/>
                                  <w:color w:val="FFFFFF" w:themeColor="background1"/>
                                </w:rPr>
                              </w:pPr>
                              <w:r>
                                <w:rPr>
                                  <w:caps/>
                                  <w:color w:val="FFFFFF" w:themeColor="background1"/>
                                </w:rPr>
                                <w:t>geography term 6 year 9 Home learning pack lesson 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C847AB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5D62991" w14:textId="77777777" w:rsidR="00931FA3" w:rsidRDefault="00931FA3">
                        <w:pPr>
                          <w:pStyle w:val="Header"/>
                          <w:jc w:val="center"/>
                          <w:rPr>
                            <w:caps/>
                            <w:color w:val="FFFFFF" w:themeColor="background1"/>
                          </w:rPr>
                        </w:pPr>
                        <w:r>
                          <w:rPr>
                            <w:caps/>
                            <w:color w:val="FFFFFF" w:themeColor="background1"/>
                          </w:rPr>
                          <w:t>geography term 6 year 9 Home learning pack lesson 1</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2A6C"/>
    <w:multiLevelType w:val="hybridMultilevel"/>
    <w:tmpl w:val="4EDE1BC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A44591"/>
    <w:multiLevelType w:val="hybridMultilevel"/>
    <w:tmpl w:val="A3DA4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6D1329"/>
    <w:multiLevelType w:val="hybridMultilevel"/>
    <w:tmpl w:val="62AA9D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AB48FF"/>
    <w:multiLevelType w:val="hybridMultilevel"/>
    <w:tmpl w:val="281C4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FA3"/>
    <w:rsid w:val="00105A64"/>
    <w:rsid w:val="00931FA3"/>
    <w:rsid w:val="00E95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10E9D5F7"/>
  <w15:chartTrackingRefBased/>
  <w15:docId w15:val="{51268897-5673-4E9A-B7F8-0F7B1544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FA3"/>
  </w:style>
  <w:style w:type="paragraph" w:styleId="Footer">
    <w:name w:val="footer"/>
    <w:basedOn w:val="Normal"/>
    <w:link w:val="FooterChar"/>
    <w:uiPriority w:val="99"/>
    <w:unhideWhenUsed/>
    <w:rsid w:val="00931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FA3"/>
  </w:style>
  <w:style w:type="paragraph" w:styleId="NoSpacing">
    <w:name w:val="No Spacing"/>
    <w:link w:val="NoSpacingChar"/>
    <w:uiPriority w:val="1"/>
    <w:qFormat/>
    <w:rsid w:val="00931FA3"/>
    <w:pPr>
      <w:spacing w:after="0" w:line="240" w:lineRule="auto"/>
    </w:pPr>
  </w:style>
  <w:style w:type="character" w:customStyle="1" w:styleId="NoSpacingChar">
    <w:name w:val="No Spacing Char"/>
    <w:basedOn w:val="DefaultParagraphFont"/>
    <w:link w:val="NoSpacing"/>
    <w:uiPriority w:val="1"/>
    <w:rsid w:val="00931FA3"/>
  </w:style>
  <w:style w:type="paragraph" w:styleId="ListParagraph">
    <w:name w:val="List Paragraph"/>
    <w:basedOn w:val="Normal"/>
    <w:uiPriority w:val="34"/>
    <w:qFormat/>
    <w:rsid w:val="00931FA3"/>
    <w:pPr>
      <w:ind w:left="720"/>
      <w:contextualSpacing/>
    </w:pPr>
  </w:style>
  <w:style w:type="paragraph" w:customStyle="1" w:styleId="Default">
    <w:name w:val="Default"/>
    <w:rsid w:val="00931FA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5" ma:contentTypeDescription="Create a new document." ma:contentTypeScope="" ma:versionID="113326ea818c0d36b550f3f007cce3d2">
  <xsd:schema xmlns:xsd="http://www.w3.org/2001/XMLSchema" xmlns:xs="http://www.w3.org/2001/XMLSchema" xmlns:p="http://schemas.microsoft.com/office/2006/metadata/properties" xmlns:ns2="330c3bf7-adde-4609-9b02-03c5cbe7eb7f" targetNamespace="http://schemas.microsoft.com/office/2006/metadata/properties" ma:root="true" ma:fieldsID="c9c705d97bfd1483823f1c8cfc8b4c5e"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F057CC-AB78-48E4-80CF-83B6EC6F70CA}"/>
</file>

<file path=customXml/itemProps2.xml><?xml version="1.0" encoding="utf-8"?>
<ds:datastoreItem xmlns:ds="http://schemas.openxmlformats.org/officeDocument/2006/customXml" ds:itemID="{02BD6186-4B71-454F-85BE-2BE45EFDD63D}">
  <ds:schemaRefs>
    <ds:schemaRef ds:uri="http://schemas.microsoft.com/sharepoint/v3/contenttype/forms"/>
  </ds:schemaRefs>
</ds:datastoreItem>
</file>

<file path=customXml/itemProps3.xml><?xml version="1.0" encoding="utf-8"?>
<ds:datastoreItem xmlns:ds="http://schemas.openxmlformats.org/officeDocument/2006/customXml" ds:itemID="{F2BD2B4D-74AA-462E-86B3-AC2B51BF5C07}">
  <ds:schemaRef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579d4a25-c568-45d6-9277-ae7e691cee2f"/>
    <ds:schemaRef ds:uri="http://schemas.openxmlformats.org/package/2006/metadata/core-properties"/>
    <ds:schemaRef ds:uri="858247cf-c694-473b-825d-7ec4027d809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term 6 year 9 Home learning pack lesson 1</dc:title>
  <dc:subject/>
  <dc:creator>Teri Stewart</dc:creator>
  <cp:keywords/>
  <dc:description/>
  <cp:lastModifiedBy>Teri Stewart</cp:lastModifiedBy>
  <cp:revision>1</cp:revision>
  <dcterms:created xsi:type="dcterms:W3CDTF">2020-05-19T11:06:00Z</dcterms:created>
  <dcterms:modified xsi:type="dcterms:W3CDTF">2020-05-19T11:27:00Z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