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70415" w14:textId="31E67821" w:rsidR="00042E8A" w:rsidRDefault="00025B67" w:rsidP="00042E8A">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u w:val="single"/>
        </w:rPr>
        <w:t>Lesson 3</w:t>
      </w:r>
      <w:r w:rsidR="00042E8A">
        <w:rPr>
          <w:rStyle w:val="normaltextrun"/>
          <w:rFonts w:ascii="Calibri" w:hAnsi="Calibri" w:cs="Calibri"/>
          <w:b/>
          <w:bCs/>
          <w:color w:val="000000"/>
        </w:rPr>
        <w:tab/>
      </w:r>
      <w:r w:rsidR="00042E8A">
        <w:rPr>
          <w:rStyle w:val="normaltextrun"/>
          <w:rFonts w:ascii="Calibri" w:hAnsi="Calibri" w:cs="Calibri"/>
          <w:b/>
          <w:bCs/>
          <w:color w:val="000000"/>
        </w:rPr>
        <w:tab/>
      </w:r>
      <w:r w:rsidR="00042E8A">
        <w:rPr>
          <w:rStyle w:val="normaltextrun"/>
          <w:rFonts w:ascii="Calibri" w:hAnsi="Calibri" w:cs="Calibri"/>
          <w:b/>
          <w:bCs/>
          <w:color w:val="000000"/>
        </w:rPr>
        <w:tab/>
      </w:r>
      <w:r w:rsidR="00042E8A">
        <w:rPr>
          <w:rStyle w:val="normaltextrun"/>
          <w:rFonts w:ascii="Calibri" w:hAnsi="Calibri" w:cs="Calibri"/>
          <w:b/>
          <w:bCs/>
          <w:color w:val="000000"/>
        </w:rPr>
        <w:tab/>
      </w:r>
      <w:r w:rsidR="00042E8A">
        <w:rPr>
          <w:rStyle w:val="normaltextrun"/>
          <w:rFonts w:ascii="Calibri" w:hAnsi="Calibri" w:cs="Calibri"/>
          <w:b/>
          <w:bCs/>
          <w:color w:val="000000"/>
        </w:rPr>
        <w:tab/>
      </w:r>
      <w:r w:rsidR="00042E8A">
        <w:rPr>
          <w:rStyle w:val="normaltextrun"/>
          <w:rFonts w:ascii="Calibri" w:hAnsi="Calibri" w:cs="Calibri"/>
          <w:b/>
          <w:bCs/>
          <w:color w:val="000000"/>
        </w:rPr>
        <w:tab/>
      </w:r>
      <w:r w:rsidR="00042E8A">
        <w:rPr>
          <w:rStyle w:val="normaltextrun"/>
          <w:rFonts w:ascii="Calibri" w:hAnsi="Calibri" w:cs="Calibri"/>
          <w:b/>
          <w:bCs/>
          <w:color w:val="000000"/>
        </w:rPr>
        <w:tab/>
      </w:r>
      <w:r w:rsidR="00042E8A">
        <w:rPr>
          <w:rStyle w:val="normaltextrun"/>
          <w:rFonts w:ascii="Calibri" w:hAnsi="Calibri" w:cs="Calibri"/>
          <w:b/>
          <w:bCs/>
          <w:color w:val="000000"/>
        </w:rPr>
        <w:tab/>
      </w:r>
      <w:r w:rsidR="00042E8A">
        <w:rPr>
          <w:rStyle w:val="normaltextrun"/>
          <w:rFonts w:ascii="Calibri" w:hAnsi="Calibri" w:cs="Calibri"/>
          <w:b/>
          <w:bCs/>
          <w:color w:val="000000"/>
        </w:rPr>
        <w:fldChar w:fldCharType="begin"/>
      </w:r>
      <w:r w:rsidR="00042E8A">
        <w:rPr>
          <w:rStyle w:val="normaltextrun"/>
          <w:rFonts w:ascii="Calibri" w:hAnsi="Calibri" w:cs="Calibri"/>
          <w:b/>
          <w:bCs/>
          <w:color w:val="000000"/>
        </w:rPr>
        <w:instrText xml:space="preserve"> DATE \@ "dd MMMM yyyy" </w:instrText>
      </w:r>
      <w:r w:rsidR="00042E8A">
        <w:rPr>
          <w:rStyle w:val="normaltextrun"/>
          <w:rFonts w:ascii="Calibri" w:hAnsi="Calibri" w:cs="Calibri"/>
          <w:b/>
          <w:bCs/>
          <w:color w:val="000000"/>
        </w:rPr>
        <w:fldChar w:fldCharType="separate"/>
      </w:r>
      <w:r>
        <w:rPr>
          <w:rStyle w:val="normaltextrun"/>
          <w:rFonts w:ascii="Calibri" w:hAnsi="Calibri" w:cs="Calibri"/>
          <w:b/>
          <w:bCs/>
          <w:noProof/>
          <w:color w:val="000000"/>
        </w:rPr>
        <w:t>02 June 2020</w:t>
      </w:r>
      <w:r w:rsidR="00042E8A">
        <w:rPr>
          <w:rStyle w:val="normaltextrun"/>
          <w:rFonts w:ascii="Calibri" w:hAnsi="Calibri" w:cs="Calibri"/>
          <w:b/>
          <w:bCs/>
          <w:color w:val="000000"/>
        </w:rPr>
        <w:fldChar w:fldCharType="end"/>
      </w:r>
    </w:p>
    <w:p w14:paraId="49A45A84" w14:textId="52EBF376" w:rsidR="00042E8A" w:rsidRPr="00042E8A" w:rsidRDefault="0092614C"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Scientific Equipment</w:t>
      </w:r>
    </w:p>
    <w:p w14:paraId="41315F55" w14:textId="5158D0DE"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p>
    <w:p w14:paraId="4158E6D0" w14:textId="4FBC78C6" w:rsidR="0092614C" w:rsidRPr="0092614C" w:rsidRDefault="00AE417E" w:rsidP="0092614C">
      <w:pPr>
        <w:pStyle w:val="paragraph"/>
        <w:spacing w:before="0" w:beforeAutospacing="0" w:after="0" w:afterAutospacing="0"/>
        <w:textAlignment w:val="baseline"/>
        <w:rPr>
          <w:rFonts w:ascii="Calibri" w:hAnsi="Calibri" w:cs="Calibri"/>
          <w:b/>
          <w:bCs/>
          <w:color w:val="000000"/>
          <w:highlight w:val="yellow"/>
        </w:rPr>
      </w:pPr>
      <w:r w:rsidRPr="000E6868">
        <w:rPr>
          <w:rFonts w:ascii="Calibri" w:hAnsi="Calibri" w:cs="Calibri"/>
          <w:bCs/>
          <w:noProof/>
          <w:color w:val="000000"/>
        </w:rPr>
        <w:drawing>
          <wp:anchor distT="0" distB="0" distL="114300" distR="114300" simplePos="0" relativeHeight="251675648" behindDoc="0" locked="0" layoutInCell="1" allowOverlap="1" wp14:anchorId="5C99F1F3" wp14:editId="4676B72F">
            <wp:simplePos x="0" y="0"/>
            <wp:positionH relativeFrom="column">
              <wp:posOffset>5124450</wp:posOffset>
            </wp:positionH>
            <wp:positionV relativeFrom="paragraph">
              <wp:posOffset>103505</wp:posOffset>
            </wp:positionV>
            <wp:extent cx="1931670" cy="653415"/>
            <wp:effectExtent l="19050" t="19050" r="11430" b="133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653415"/>
                    </a:xfrm>
                    <a:prstGeom prst="rect">
                      <a:avLst/>
                    </a:prstGeom>
                    <a:ln>
                      <a:solidFill>
                        <a:schemeClr val="accent1">
                          <a:lumMod val="60000"/>
                          <a:lumOff val="40000"/>
                        </a:schemeClr>
                      </a:solidFill>
                    </a:ln>
                  </pic:spPr>
                </pic:pic>
              </a:graphicData>
            </a:graphic>
            <wp14:sizeRelH relativeFrom="margin">
              <wp14:pctWidth>0</wp14:pctWidth>
            </wp14:sizeRelH>
            <wp14:sizeRelV relativeFrom="margin">
              <wp14:pctHeight>0</wp14:pctHeight>
            </wp14:sizeRelV>
          </wp:anchor>
        </w:drawing>
      </w:r>
      <w:r w:rsidR="00042E8A" w:rsidRPr="00F40EA5">
        <w:rPr>
          <w:rStyle w:val="normaltextrun"/>
          <w:rFonts w:ascii="Calibri" w:hAnsi="Calibri" w:cs="Calibri"/>
          <w:b/>
          <w:bCs/>
          <w:color w:val="000000"/>
          <w:highlight w:val="yellow"/>
        </w:rPr>
        <w:t>Read the information below, then answer the questions that follow.</w:t>
      </w:r>
    </w:p>
    <w:p w14:paraId="5B318429" w14:textId="0DD56CD2" w:rsidR="00D93684" w:rsidRDefault="00D93684">
      <w:pPr>
        <w:rPr>
          <w:rFonts w:ascii="Calibri" w:eastAsia="Times New Roman" w:hAnsi="Calibri" w:cs="Calibri"/>
          <w:bCs/>
          <w:color w:val="000000"/>
          <w:lang w:eastAsia="en-GB"/>
        </w:rPr>
      </w:pPr>
      <w:r w:rsidRPr="00D93684">
        <w:rPr>
          <w:rFonts w:ascii="Calibri" w:eastAsia="Times New Roman" w:hAnsi="Calibri" w:cs="Calibri"/>
          <w:bCs/>
          <w:color w:val="000000"/>
          <w:lang w:eastAsia="en-GB"/>
        </w:rPr>
        <w:t>The melting point of a substance is the point at which it ch</w:t>
      </w:r>
      <w:r>
        <w:rPr>
          <w:rFonts w:ascii="Calibri" w:eastAsia="Times New Roman" w:hAnsi="Calibri" w:cs="Calibri"/>
          <w:bCs/>
          <w:color w:val="000000"/>
          <w:lang w:eastAsia="en-GB"/>
        </w:rPr>
        <w:t>anges from a solid to a liquid.</w:t>
      </w:r>
    </w:p>
    <w:p w14:paraId="69D54869" w14:textId="1E687F01" w:rsidR="00D93684" w:rsidRDefault="00D93684">
      <w:pPr>
        <w:rPr>
          <w:rFonts w:ascii="Calibri" w:eastAsia="Times New Roman" w:hAnsi="Calibri" w:cs="Calibri"/>
          <w:bCs/>
          <w:color w:val="000000"/>
          <w:lang w:eastAsia="en-GB"/>
        </w:rPr>
      </w:pPr>
      <w:r w:rsidRPr="00D93684">
        <w:rPr>
          <w:rFonts w:ascii="Calibri" w:eastAsia="Times New Roman" w:hAnsi="Calibri" w:cs="Calibri"/>
          <w:bCs/>
          <w:color w:val="000000"/>
          <w:lang w:eastAsia="en-GB"/>
        </w:rPr>
        <w:t xml:space="preserve">The boiling point of a substance is the point at which it changes from a liquid to a gas.  </w:t>
      </w:r>
    </w:p>
    <w:p w14:paraId="495813D1" w14:textId="4C34ADC2" w:rsidR="000956EC" w:rsidRPr="000956EC" w:rsidRDefault="000956EC" w:rsidP="000956EC">
      <w:pPr>
        <w:rPr>
          <w:rFonts w:ascii="Calibri" w:eastAsia="Times New Roman" w:hAnsi="Calibri" w:cs="Calibri"/>
          <w:bCs/>
          <w:color w:val="000000"/>
          <w:lang w:eastAsia="en-GB"/>
        </w:rPr>
      </w:pPr>
      <w:r w:rsidRPr="000956EC">
        <w:rPr>
          <w:rFonts w:ascii="Calibri" w:eastAsia="Times New Roman" w:hAnsi="Calibri" w:cs="Calibri"/>
          <w:bCs/>
          <w:color w:val="000000"/>
          <w:lang w:eastAsia="en-GB"/>
        </w:rPr>
        <w:t>Temperature is a measure of the amount of kinetic energy that particles have.</w:t>
      </w:r>
    </w:p>
    <w:p w14:paraId="52FD1AB5" w14:textId="30ECEEEC" w:rsidR="000956EC" w:rsidRPr="000956EC" w:rsidRDefault="000956EC" w:rsidP="000956EC">
      <w:pPr>
        <w:rPr>
          <w:rFonts w:ascii="Calibri" w:eastAsia="Times New Roman" w:hAnsi="Calibri" w:cs="Calibri"/>
          <w:bCs/>
          <w:color w:val="000000"/>
          <w:lang w:eastAsia="en-GB"/>
        </w:rPr>
      </w:pPr>
      <w:r w:rsidRPr="000956EC">
        <w:rPr>
          <w:rFonts w:ascii="Calibri" w:eastAsia="Times New Roman" w:hAnsi="Calibri" w:cs="Calibri"/>
          <w:bCs/>
          <w:color w:val="000000"/>
          <w:lang w:eastAsia="en-GB"/>
        </w:rPr>
        <w:t>As we heat a solid, the particles will absorb the energy and use it to move more – they gain kinetic energy.  This means the temperature will increase</w:t>
      </w:r>
      <w:r>
        <w:rPr>
          <w:rFonts w:ascii="Calibri" w:eastAsia="Times New Roman" w:hAnsi="Calibri" w:cs="Calibri"/>
          <w:bCs/>
          <w:color w:val="000000"/>
          <w:lang w:eastAsia="en-GB"/>
        </w:rPr>
        <w:t>.</w:t>
      </w:r>
    </w:p>
    <w:p w14:paraId="67423C53" w14:textId="262D236D" w:rsidR="008F25C2" w:rsidRPr="00AE417E" w:rsidRDefault="000956EC">
      <w:pPr>
        <w:rPr>
          <w:rStyle w:val="normaltextrun"/>
          <w:rFonts w:ascii="Calibri" w:eastAsia="Times New Roman" w:hAnsi="Calibri" w:cs="Calibri"/>
          <w:bCs/>
          <w:color w:val="000000"/>
          <w:lang w:eastAsia="en-GB"/>
        </w:rPr>
      </w:pPr>
      <w:r w:rsidRPr="000956EC">
        <w:rPr>
          <w:rFonts w:ascii="Calibri" w:eastAsia="Times New Roman" w:hAnsi="Calibri" w:cs="Calibri"/>
          <w:bCs/>
          <w:color w:val="000000"/>
          <w:lang w:eastAsia="en-GB"/>
        </w:rPr>
        <w:t xml:space="preserve">When the particles reach their melting point, instead of absorbing more energy and moving more, the energy causes the forces of attraction between the particles to weaken and the arrangement of particles to change to an irregular arrangement.  This will mean the substance will change from a solid to a liquid – i.e. melting.  </w:t>
      </w:r>
      <w:r w:rsidR="00487231">
        <w:rPr>
          <w:rFonts w:ascii="Calibri" w:eastAsia="Times New Roman" w:hAnsi="Calibri" w:cs="Calibri"/>
          <w:bCs/>
          <w:color w:val="000000"/>
          <w:lang w:eastAsia="en-GB"/>
        </w:rPr>
        <w:t>T</w:t>
      </w:r>
      <w:r w:rsidRPr="000956EC">
        <w:rPr>
          <w:rFonts w:ascii="Calibri" w:eastAsia="Times New Roman" w:hAnsi="Calibri" w:cs="Calibri"/>
          <w:bCs/>
          <w:color w:val="000000"/>
          <w:lang w:eastAsia="en-GB"/>
        </w:rPr>
        <w:t xml:space="preserve">he energy is being used to weaken the forces of attraction (break the bonds) rather than being used by the particles to move more, </w:t>
      </w:r>
      <w:r w:rsidR="00487231">
        <w:rPr>
          <w:rFonts w:ascii="Calibri" w:eastAsia="Times New Roman" w:hAnsi="Calibri" w:cs="Calibri"/>
          <w:bCs/>
          <w:color w:val="000000"/>
          <w:lang w:eastAsia="en-GB"/>
        </w:rPr>
        <w:t xml:space="preserve">so </w:t>
      </w:r>
      <w:r w:rsidRPr="000956EC">
        <w:rPr>
          <w:rFonts w:ascii="Calibri" w:eastAsia="Times New Roman" w:hAnsi="Calibri" w:cs="Calibri"/>
          <w:bCs/>
          <w:color w:val="000000"/>
          <w:lang w:eastAsia="en-GB"/>
        </w:rPr>
        <w:t>the temperature will stay constant.</w:t>
      </w:r>
    </w:p>
    <w:p w14:paraId="727011D8" w14:textId="4944962E"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out the questions below and write your answers in full sentences.</w:t>
      </w:r>
    </w:p>
    <w:p w14:paraId="50697F15" w14:textId="36D34A93" w:rsidR="00401315" w:rsidRDefault="00401315" w:rsidP="00DF77A0">
      <w:pPr>
        <w:spacing w:line="240" w:lineRule="auto"/>
        <w:rPr>
          <w:rStyle w:val="normaltextrun"/>
          <w:rFonts w:ascii="Calibri" w:hAnsi="Calibri" w:cs="Calibri"/>
          <w:b/>
          <w:bCs/>
          <w:color w:val="000000"/>
        </w:rPr>
      </w:pPr>
      <w:r>
        <w:rPr>
          <w:rStyle w:val="normaltextrun"/>
          <w:rFonts w:ascii="Calibri" w:hAnsi="Calibri" w:cs="Calibri"/>
          <w:b/>
          <w:bCs/>
          <w:color w:val="000000"/>
        </w:rPr>
        <w:t>Checkpoint questions:</w:t>
      </w:r>
    </w:p>
    <w:p w14:paraId="081CC7CA" w14:textId="2FED0E9F" w:rsidR="00763003" w:rsidRPr="00763003" w:rsidRDefault="00181007" w:rsidP="00DF77A0">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State the melting point of water.</w:t>
      </w:r>
    </w:p>
    <w:p w14:paraId="469B8E1F" w14:textId="72FF16FB" w:rsidR="00763003" w:rsidRPr="00763003" w:rsidRDefault="00181007" w:rsidP="00DF77A0">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Define temperature.</w:t>
      </w:r>
    </w:p>
    <w:p w14:paraId="10C6E6BB" w14:textId="1EBAD659" w:rsidR="009D3EB2" w:rsidRPr="00DF77A0" w:rsidRDefault="002B1277" w:rsidP="00DF77A0">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Explain why the temperature will stay constant when the particles reach melting point.</w:t>
      </w:r>
    </w:p>
    <w:p w14:paraId="4FF6205F" w14:textId="348119B3"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the key knowledge table into your exercise books.</w:t>
      </w:r>
    </w:p>
    <w:p w14:paraId="3044BDC5" w14:textId="4AEE98AC" w:rsidR="00042E8A" w:rsidRDefault="00042E8A">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tbl>
      <w:tblPr>
        <w:tblW w:w="10915" w:type="dxa"/>
        <w:tblInd w:w="-10" w:type="dxa"/>
        <w:tblCellMar>
          <w:left w:w="0" w:type="dxa"/>
          <w:right w:w="0" w:type="dxa"/>
        </w:tblCellMar>
        <w:tblLook w:val="0420" w:firstRow="1" w:lastRow="0" w:firstColumn="0" w:lastColumn="0" w:noHBand="0" w:noVBand="1"/>
      </w:tblPr>
      <w:tblGrid>
        <w:gridCol w:w="5529"/>
        <w:gridCol w:w="5386"/>
      </w:tblGrid>
      <w:tr w:rsidR="00AE417E" w:rsidRPr="00AE417E" w14:paraId="21703C62"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BE9D7A"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Name the temperature at which a solid turns into a liquid or a liquid turns into as solid</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AC4217"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melting point</w:t>
            </w:r>
          </w:p>
        </w:tc>
      </w:tr>
      <w:tr w:rsidR="00AE417E" w:rsidRPr="00AE417E" w14:paraId="375EA004"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92EC6"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 xml:space="preserve">Name the temperature at which a liquid turns into a gas or a gas turns into a liquid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46474"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boiling point</w:t>
            </w:r>
          </w:p>
        </w:tc>
      </w:tr>
      <w:tr w:rsidR="00AE417E" w:rsidRPr="00AE417E" w14:paraId="7D2E2EE4"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2D862E"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Explain why the temperature does not change at the melting and boiling points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816C8D"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the thermal energy is being used to break the forces between the particles</w:t>
            </w:r>
          </w:p>
        </w:tc>
      </w:tr>
      <w:tr w:rsidR="00AE417E" w:rsidRPr="00AE417E" w14:paraId="1DCD88C2"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9E094"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 xml:space="preserve">State what the forces between particles in a solid do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B9826E"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hold the particles in a fixed position</w:t>
            </w:r>
          </w:p>
        </w:tc>
      </w:tr>
      <w:tr w:rsidR="00AE417E" w:rsidRPr="00AE417E" w14:paraId="6F7ABF9E"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04494C"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 xml:space="preserve">State what the forces between particles in a liquid do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7CEC1C"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mean that almost all the particles are touching</w:t>
            </w:r>
          </w:p>
        </w:tc>
      </w:tr>
      <w:tr w:rsidR="00AE417E" w:rsidRPr="00AE417E" w14:paraId="7CF124B0"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15FB3F"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Define “Latent Heat“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547AA1"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The energy needed for a substance to change state</w:t>
            </w:r>
          </w:p>
        </w:tc>
      </w:tr>
    </w:tbl>
    <w:p w14:paraId="0D29B550" w14:textId="77777777" w:rsidR="00AE417E" w:rsidRDefault="00AE417E">
      <w:pPr>
        <w:rPr>
          <w:b/>
          <w:color w:val="FF0000"/>
          <w:highlight w:val="yellow"/>
        </w:rPr>
      </w:pPr>
    </w:p>
    <w:p w14:paraId="5EF5CB15" w14:textId="6A02EC22" w:rsidR="007A4788" w:rsidRPr="007A4788" w:rsidRDefault="007A4788">
      <w:pPr>
        <w:rPr>
          <w:b/>
          <w:color w:val="FF0000"/>
        </w:rPr>
      </w:pPr>
      <w:r w:rsidRPr="00F40EA5">
        <w:rPr>
          <w:b/>
          <w:color w:val="FF0000"/>
          <w:highlight w:val="yellow"/>
        </w:rPr>
        <w:t>Complete the sentences below in your exercise book.</w:t>
      </w:r>
    </w:p>
    <w:p w14:paraId="28CC0FF5" w14:textId="77777777" w:rsidR="00B57DBD" w:rsidRPr="00AE417E" w:rsidRDefault="008073F5" w:rsidP="00AE417E">
      <w:pPr>
        <w:numPr>
          <w:ilvl w:val="0"/>
          <w:numId w:val="14"/>
        </w:numPr>
        <w:rPr>
          <w:b/>
          <w:bCs/>
          <w:i/>
          <w:iCs/>
        </w:rPr>
      </w:pPr>
      <w:r w:rsidRPr="00AE417E">
        <w:rPr>
          <w:b/>
          <w:bCs/>
          <w:i/>
          <w:iCs/>
        </w:rPr>
        <w:t>The temperature at which a liquid turns into a gas or a gas turns into a liquid is the…</w:t>
      </w:r>
    </w:p>
    <w:p w14:paraId="378D0591" w14:textId="51AE7583" w:rsidR="00B57DBD" w:rsidRPr="00AE417E" w:rsidRDefault="008073F5" w:rsidP="00AE417E">
      <w:pPr>
        <w:numPr>
          <w:ilvl w:val="0"/>
          <w:numId w:val="14"/>
        </w:numPr>
        <w:rPr>
          <w:b/>
          <w:bCs/>
          <w:i/>
          <w:iCs/>
        </w:rPr>
      </w:pPr>
      <w:r w:rsidRPr="00AE417E">
        <w:rPr>
          <w:b/>
          <w:bCs/>
          <w:i/>
          <w:iCs/>
        </w:rPr>
        <w:t xml:space="preserve">At the melting and boiling points, the temperature </w:t>
      </w:r>
      <w:r w:rsidR="00AE417E" w:rsidRPr="00AE417E">
        <w:rPr>
          <w:b/>
          <w:bCs/>
          <w:i/>
          <w:iCs/>
        </w:rPr>
        <w:t>does not</w:t>
      </w:r>
      <w:r w:rsidRPr="00AE417E">
        <w:rPr>
          <w:b/>
          <w:bCs/>
          <w:i/>
          <w:iCs/>
        </w:rPr>
        <w:t xml:space="preserve"> change because…</w:t>
      </w:r>
    </w:p>
    <w:p w14:paraId="381B642B" w14:textId="77777777" w:rsidR="00B57DBD" w:rsidRPr="00AE417E" w:rsidRDefault="008073F5" w:rsidP="00AE417E">
      <w:pPr>
        <w:numPr>
          <w:ilvl w:val="0"/>
          <w:numId w:val="14"/>
        </w:numPr>
        <w:rPr>
          <w:b/>
          <w:bCs/>
          <w:i/>
          <w:iCs/>
        </w:rPr>
      </w:pPr>
      <w:r w:rsidRPr="00AE417E">
        <w:rPr>
          <w:b/>
          <w:bCs/>
          <w:i/>
          <w:iCs/>
        </w:rPr>
        <w:t>Forces between particles in a solid…</w:t>
      </w:r>
    </w:p>
    <w:p w14:paraId="127D9BB4" w14:textId="77777777" w:rsidR="00AE417E" w:rsidRDefault="008073F5" w:rsidP="00723C37">
      <w:pPr>
        <w:numPr>
          <w:ilvl w:val="0"/>
          <w:numId w:val="14"/>
        </w:numPr>
        <w:rPr>
          <w:b/>
          <w:bCs/>
          <w:i/>
          <w:iCs/>
        </w:rPr>
      </w:pPr>
      <w:r w:rsidRPr="00AE417E">
        <w:rPr>
          <w:b/>
          <w:bCs/>
          <w:i/>
          <w:iCs/>
        </w:rPr>
        <w:t>Latent heat is…</w:t>
      </w:r>
      <w:r w:rsidR="00AE417E">
        <w:rPr>
          <w:b/>
          <w:bCs/>
          <w:i/>
          <w:iCs/>
        </w:rPr>
        <w:t xml:space="preserve">  </w:t>
      </w:r>
    </w:p>
    <w:p w14:paraId="3C9DBD17" w14:textId="4BB8FAE2" w:rsidR="00AE417E" w:rsidRPr="00AE417E" w:rsidRDefault="00AE417E" w:rsidP="00723C37">
      <w:pPr>
        <w:numPr>
          <w:ilvl w:val="0"/>
          <w:numId w:val="14"/>
        </w:numPr>
        <w:rPr>
          <w:b/>
          <w:bCs/>
          <w:i/>
          <w:iCs/>
        </w:rPr>
      </w:pPr>
      <w:r w:rsidRPr="00AE417E">
        <w:rPr>
          <w:b/>
          <w:bCs/>
          <w:i/>
          <w:iCs/>
        </w:rPr>
        <w:t>Latent means hidden, explain why this might be given to a substance changing state?</w:t>
      </w:r>
    </w:p>
    <w:p w14:paraId="40B52AF7" w14:textId="68952448" w:rsidR="008C5DD4" w:rsidRPr="008C5DD4" w:rsidRDefault="008C5DD4" w:rsidP="00AE417E">
      <w:pPr>
        <w:rPr>
          <w:b/>
          <w:color w:val="FF0000"/>
        </w:rPr>
      </w:pPr>
      <w:r>
        <w:rPr>
          <w:b/>
          <w:color w:val="FF0000"/>
          <w:highlight w:val="yellow"/>
        </w:rPr>
        <w:lastRenderedPageBreak/>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p>
    <w:p w14:paraId="654B14A9" w14:textId="141D7331" w:rsidR="00042E8A" w:rsidRDefault="00042E8A" w:rsidP="00114472">
      <w:r w:rsidRPr="00F40EA5">
        <w:rPr>
          <w:b/>
          <w:bCs/>
          <w:highlight w:val="yellow"/>
        </w:rPr>
        <w:t>Application Task – I Do</w:t>
      </w:r>
      <w:r w:rsidR="00793EC2">
        <w:tab/>
      </w:r>
      <w:r w:rsidR="00793EC2">
        <w:tab/>
      </w:r>
      <w:r w:rsidR="00793EC2">
        <w:tab/>
      </w:r>
    </w:p>
    <w:p w14:paraId="3C9676F0" w14:textId="73BEF7F7" w:rsidR="00E83714" w:rsidRDefault="00E83714" w:rsidP="00B62B7B">
      <w:pPr>
        <w:rPr>
          <w:bCs/>
          <w:iCs/>
          <w:sz w:val="24"/>
        </w:rPr>
      </w:pPr>
      <w:r w:rsidRPr="00B62B7B">
        <w:rPr>
          <w:b/>
          <w:bCs/>
          <w:noProof/>
          <w:sz w:val="24"/>
          <w:lang w:eastAsia="en-GB"/>
        </w:rPr>
        <w:drawing>
          <wp:anchor distT="0" distB="0" distL="114300" distR="114300" simplePos="0" relativeHeight="251676672" behindDoc="0" locked="0" layoutInCell="1" allowOverlap="1" wp14:anchorId="589745D4" wp14:editId="003BA589">
            <wp:simplePos x="0" y="0"/>
            <wp:positionH relativeFrom="margin">
              <wp:align>left</wp:align>
            </wp:positionH>
            <wp:positionV relativeFrom="paragraph">
              <wp:posOffset>187960</wp:posOffset>
            </wp:positionV>
            <wp:extent cx="1952625" cy="811795"/>
            <wp:effectExtent l="19050" t="19050" r="9525" b="266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811795"/>
                    </a:xfrm>
                    <a:prstGeom prst="rect">
                      <a:avLst/>
                    </a:prstGeom>
                    <a:noFill/>
                    <a:ln>
                      <a:solidFill>
                        <a:schemeClr val="accent1">
                          <a:lumMod val="60000"/>
                          <a:lumOff val="40000"/>
                        </a:schemeClr>
                      </a:solidFill>
                    </a:ln>
                  </pic:spPr>
                </pic:pic>
              </a:graphicData>
            </a:graphic>
          </wp:anchor>
        </w:drawing>
      </w:r>
    </w:p>
    <w:p w14:paraId="7EDB3417" w14:textId="7B3F0E27" w:rsidR="00B62B7B" w:rsidRPr="00B62B7B" w:rsidRDefault="00B62B7B" w:rsidP="00B62B7B">
      <w:pPr>
        <w:rPr>
          <w:bCs/>
        </w:rPr>
      </w:pPr>
      <w:r w:rsidRPr="00B62B7B">
        <w:rPr>
          <w:bCs/>
          <w:iCs/>
          <w:sz w:val="24"/>
        </w:rPr>
        <w:t>Aluminium will be a liquid at 700°C because this temperature is higher than its melting point so it will have melted and turned into a liquid, but lower than its boiling point, so it will not have evaporated and become a gas.</w:t>
      </w:r>
    </w:p>
    <w:p w14:paraId="4839F0F8" w14:textId="092C6118" w:rsidR="00E83714" w:rsidRDefault="00E83714" w:rsidP="00114472">
      <w:pPr>
        <w:rPr>
          <w:b/>
          <w:bCs/>
        </w:rPr>
      </w:pPr>
      <w:r>
        <w:rPr>
          <w:b/>
          <w:bCs/>
          <w:noProof/>
          <w:lang w:eastAsia="en-GB"/>
        </w:rPr>
        <w:drawing>
          <wp:anchor distT="0" distB="0" distL="114300" distR="114300" simplePos="0" relativeHeight="251677696" behindDoc="0" locked="0" layoutInCell="1" allowOverlap="1" wp14:anchorId="27EA5FB8" wp14:editId="069595A3">
            <wp:simplePos x="0" y="0"/>
            <wp:positionH relativeFrom="margin">
              <wp:align>left</wp:align>
            </wp:positionH>
            <wp:positionV relativeFrom="paragraph">
              <wp:posOffset>170815</wp:posOffset>
            </wp:positionV>
            <wp:extent cx="1943100" cy="855815"/>
            <wp:effectExtent l="19050" t="19050" r="19050" b="209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855815"/>
                    </a:xfrm>
                    <a:prstGeom prst="rect">
                      <a:avLst/>
                    </a:prstGeom>
                    <a:noFill/>
                    <a:ln>
                      <a:solidFill>
                        <a:schemeClr val="accent1">
                          <a:lumMod val="60000"/>
                          <a:lumOff val="40000"/>
                        </a:schemeClr>
                      </a:solidFill>
                    </a:ln>
                  </pic:spPr>
                </pic:pic>
              </a:graphicData>
            </a:graphic>
          </wp:anchor>
        </w:drawing>
      </w:r>
    </w:p>
    <w:p w14:paraId="73356AB4" w14:textId="013C80F8" w:rsidR="00E83714" w:rsidRPr="00E83714" w:rsidRDefault="00E83714" w:rsidP="00E83714">
      <w:pPr>
        <w:rPr>
          <w:bCs/>
          <w:sz w:val="24"/>
        </w:rPr>
      </w:pPr>
      <w:r w:rsidRPr="00E83714">
        <w:rPr>
          <w:bCs/>
          <w:iCs/>
          <w:sz w:val="24"/>
        </w:rPr>
        <w:t>Chlorine will be a gas at 24°C because thi</w:t>
      </w:r>
      <w:r>
        <w:rPr>
          <w:bCs/>
          <w:iCs/>
          <w:sz w:val="24"/>
        </w:rPr>
        <w:t>s temperature is higher than it</w:t>
      </w:r>
      <w:r w:rsidRPr="00E83714">
        <w:rPr>
          <w:bCs/>
          <w:iCs/>
          <w:sz w:val="24"/>
        </w:rPr>
        <w:t>s melting point so it will have melted and turned into a liquid and higher</w:t>
      </w:r>
      <w:r>
        <w:rPr>
          <w:bCs/>
          <w:iCs/>
          <w:sz w:val="24"/>
        </w:rPr>
        <w:t xml:space="preserve"> than it</w:t>
      </w:r>
      <w:r w:rsidRPr="00E83714">
        <w:rPr>
          <w:bCs/>
          <w:iCs/>
          <w:sz w:val="24"/>
        </w:rPr>
        <w:t>s boiling point so chlorine will have evaporated and become a gas.</w:t>
      </w:r>
    </w:p>
    <w:p w14:paraId="7424ED5F" w14:textId="46694588" w:rsidR="00E83714" w:rsidRDefault="00E83714" w:rsidP="00114472">
      <w:pPr>
        <w:rPr>
          <w:b/>
          <w:bCs/>
        </w:rPr>
      </w:pPr>
    </w:p>
    <w:p w14:paraId="11BB6F60" w14:textId="0094CB91" w:rsidR="00041A6C" w:rsidRDefault="00042E8A" w:rsidP="005351CF">
      <w:pPr>
        <w:tabs>
          <w:tab w:val="left" w:pos="6600"/>
        </w:tabs>
        <w:rPr>
          <w:rFonts w:ascii="Verdana" w:hAnsi="Verdana"/>
          <w:sz w:val="20"/>
        </w:rPr>
      </w:pPr>
      <w:r w:rsidRPr="00F40EA5">
        <w:rPr>
          <w:b/>
          <w:bCs/>
          <w:highlight w:val="yellow"/>
        </w:rPr>
        <w:t>Application Task – You Do</w:t>
      </w:r>
      <w:r w:rsidRPr="00042E8A">
        <w:rPr>
          <w:b/>
          <w:bCs/>
        </w:rPr>
        <w:br/>
      </w:r>
      <w:r w:rsidR="00692447" w:rsidRPr="00692447">
        <w:rPr>
          <w:rFonts w:ascii="Verdana" w:hAnsi="Verdana"/>
          <w:noProof/>
          <w:sz w:val="20"/>
          <w:lang w:eastAsia="en-GB"/>
        </w:rPr>
        <w:drawing>
          <wp:inline distT="0" distB="0" distL="0" distR="0" wp14:anchorId="6752291A" wp14:editId="0F7F36E2">
            <wp:extent cx="5572125" cy="23074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0987" cy="2311142"/>
                    </a:xfrm>
                    <a:prstGeom prst="rect">
                      <a:avLst/>
                    </a:prstGeom>
                  </pic:spPr>
                </pic:pic>
              </a:graphicData>
            </a:graphic>
          </wp:inline>
        </w:drawing>
      </w:r>
    </w:p>
    <w:p w14:paraId="1AD0479D" w14:textId="7417D16B" w:rsidR="00D433AA" w:rsidRPr="008C5DD4" w:rsidRDefault="00D433AA" w:rsidP="005351CF">
      <w:pPr>
        <w:tabs>
          <w:tab w:val="left" w:pos="6600"/>
        </w:tabs>
        <w:rPr>
          <w:b/>
          <w:color w:val="FF0000"/>
        </w:rPr>
      </w:pPr>
      <w:r>
        <w:rPr>
          <w:b/>
          <w:color w:val="FF0000"/>
          <w:highlight w:val="yellow"/>
        </w:rPr>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r>
        <w:rPr>
          <w:b/>
          <w:color w:val="FF0000"/>
          <w:highlight w:val="yellow"/>
        </w:rPr>
        <w:t xml:space="preserve"> using full sentences</w:t>
      </w:r>
      <w:r w:rsidRPr="00F40EA5">
        <w:rPr>
          <w:b/>
          <w:color w:val="FF0000"/>
          <w:highlight w:val="yellow"/>
        </w:rPr>
        <w:t>.</w:t>
      </w:r>
    </w:p>
    <w:p w14:paraId="186F6974" w14:textId="55DFC1BC" w:rsidR="00793EC2" w:rsidRDefault="00692447" w:rsidP="00DD645B">
      <w:pPr>
        <w:tabs>
          <w:tab w:val="left" w:pos="6600"/>
        </w:tabs>
        <w:rPr>
          <w:rFonts w:ascii="Verdana" w:hAnsi="Verdana"/>
          <w:sz w:val="20"/>
        </w:rPr>
      </w:pPr>
      <w:r w:rsidRPr="00692447">
        <w:rPr>
          <w:rFonts w:ascii="Verdana" w:hAnsi="Verdana"/>
          <w:noProof/>
          <w:sz w:val="20"/>
          <w:lang w:eastAsia="en-GB"/>
        </w:rPr>
        <w:drawing>
          <wp:inline distT="0" distB="0" distL="0" distR="0" wp14:anchorId="34A8EEB8" wp14:editId="7710AD92">
            <wp:extent cx="4591050" cy="2075377"/>
            <wp:effectExtent l="19050" t="19050" r="1905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4713" cy="2090594"/>
                    </a:xfrm>
                    <a:prstGeom prst="rect">
                      <a:avLst/>
                    </a:prstGeom>
                    <a:ln>
                      <a:solidFill>
                        <a:schemeClr val="accent1">
                          <a:lumMod val="60000"/>
                          <a:lumOff val="40000"/>
                        </a:schemeClr>
                      </a:solidFill>
                    </a:ln>
                  </pic:spPr>
                </pic:pic>
              </a:graphicData>
            </a:graphic>
          </wp:inline>
        </w:drawing>
      </w:r>
    </w:p>
    <w:p w14:paraId="04182157" w14:textId="2456EB1D" w:rsidR="00692447" w:rsidRDefault="00692447" w:rsidP="00DD645B">
      <w:pPr>
        <w:tabs>
          <w:tab w:val="left" w:pos="6600"/>
        </w:tabs>
        <w:rPr>
          <w:rFonts w:ascii="Verdana" w:hAnsi="Verdana"/>
          <w:sz w:val="20"/>
        </w:rPr>
      </w:pPr>
      <w:r w:rsidRPr="00692447">
        <w:rPr>
          <w:rFonts w:ascii="Verdana" w:hAnsi="Verdana"/>
          <w:noProof/>
          <w:sz w:val="20"/>
          <w:lang w:eastAsia="en-GB"/>
        </w:rPr>
        <w:drawing>
          <wp:inline distT="0" distB="0" distL="0" distR="0" wp14:anchorId="358681A4" wp14:editId="04283CB6">
            <wp:extent cx="4550410" cy="164610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4825" cy="1651321"/>
                    </a:xfrm>
                    <a:prstGeom prst="rect">
                      <a:avLst/>
                    </a:prstGeom>
                  </pic:spPr>
                </pic:pic>
              </a:graphicData>
            </a:graphic>
          </wp:inline>
        </w:drawing>
      </w:r>
    </w:p>
    <w:p w14:paraId="4CF7E26A" w14:textId="719B4721" w:rsidR="00692447" w:rsidRDefault="00692447" w:rsidP="00DD645B">
      <w:pPr>
        <w:tabs>
          <w:tab w:val="left" w:pos="6600"/>
        </w:tabs>
        <w:rPr>
          <w:rFonts w:ascii="Verdana" w:hAnsi="Verdana"/>
          <w:sz w:val="20"/>
        </w:rPr>
      </w:pPr>
    </w:p>
    <w:p w14:paraId="249157CA" w14:textId="54C4D0FB" w:rsidR="00025B67" w:rsidRPr="00042E8A" w:rsidRDefault="00025B67" w:rsidP="00025B67">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lastRenderedPageBreak/>
        <w:t>Lesson 4</w:t>
      </w:r>
      <w:bookmarkStart w:id="0" w:name="_GoBack"/>
      <w:bookmarkEnd w:id="0"/>
    </w:p>
    <w:p w14:paraId="76E1B739" w14:textId="77777777" w:rsidR="00025B67" w:rsidRDefault="00025B67" w:rsidP="00025B67">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Pr>
          <w:rStyle w:val="normaltextrun"/>
          <w:rFonts w:ascii="Calibri" w:hAnsi="Calibri" w:cs="Calibri"/>
          <w:b/>
          <w:bCs/>
          <w:noProof/>
          <w:color w:val="000000"/>
        </w:rPr>
        <w:t>02 June 2020</w:t>
      </w:r>
      <w:r>
        <w:rPr>
          <w:rStyle w:val="normaltextrun"/>
          <w:rFonts w:ascii="Calibri" w:hAnsi="Calibri" w:cs="Calibri"/>
          <w:b/>
          <w:bCs/>
          <w:color w:val="000000"/>
        </w:rPr>
        <w:fldChar w:fldCharType="end"/>
      </w:r>
    </w:p>
    <w:p w14:paraId="4C3EF38D" w14:textId="77777777" w:rsidR="00025B67" w:rsidRPr="00042E8A" w:rsidRDefault="00025B67" w:rsidP="00025B67">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Melting and Boiling Points</w:t>
      </w:r>
    </w:p>
    <w:p w14:paraId="26124D27" w14:textId="77777777" w:rsidR="00025B67" w:rsidRDefault="00025B67" w:rsidP="00025B67">
      <w:pPr>
        <w:pStyle w:val="paragraph"/>
        <w:spacing w:before="0" w:beforeAutospacing="0" w:after="0" w:afterAutospacing="0"/>
        <w:textAlignment w:val="baseline"/>
        <w:rPr>
          <w:rStyle w:val="normaltextrun"/>
          <w:rFonts w:ascii="Calibri" w:hAnsi="Calibri" w:cs="Calibri"/>
          <w:b/>
          <w:bCs/>
          <w:color w:val="000000"/>
        </w:rPr>
      </w:pPr>
    </w:p>
    <w:p w14:paraId="27269E59" w14:textId="77777777" w:rsidR="00025B67" w:rsidRPr="0092614C" w:rsidRDefault="00025B67" w:rsidP="00025B67">
      <w:pPr>
        <w:pStyle w:val="paragraph"/>
        <w:spacing w:before="0" w:beforeAutospacing="0" w:after="0" w:afterAutospacing="0"/>
        <w:textAlignment w:val="baseline"/>
        <w:rPr>
          <w:rFonts w:ascii="Calibri" w:hAnsi="Calibri" w:cs="Calibri"/>
          <w:b/>
          <w:bCs/>
          <w:color w:val="000000"/>
          <w:highlight w:val="yellow"/>
        </w:rPr>
      </w:pPr>
      <w:r w:rsidRPr="00F40EA5">
        <w:rPr>
          <w:rStyle w:val="normaltextrun"/>
          <w:rFonts w:ascii="Calibri" w:hAnsi="Calibri" w:cs="Calibri"/>
          <w:b/>
          <w:bCs/>
          <w:color w:val="000000"/>
          <w:highlight w:val="yellow"/>
        </w:rPr>
        <w:t>Read the information below, then answer the questions that follow.</w:t>
      </w:r>
    </w:p>
    <w:p w14:paraId="0F957342" w14:textId="77777777" w:rsidR="00025B67" w:rsidRDefault="00025B67" w:rsidP="00025B67">
      <w:pPr>
        <w:spacing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In science, it is important to be able to identify key scientific equipment from a picture.  All students should be able to describe the role of each piece of scientific equipment and explain which piece of equipment is the best to use linking to accuracy and reliability.</w:t>
      </w:r>
    </w:p>
    <w:p w14:paraId="737363EB" w14:textId="77777777" w:rsidR="00025B67" w:rsidRDefault="00025B67" w:rsidP="00025B67">
      <w:pPr>
        <w:spacing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A Bunsen burner is used to heat substances.  When we draw scientific equipment we use a simple scientific diagram so it is clear which piece of equipment we are referring to.</w:t>
      </w:r>
    </w:p>
    <w:p w14:paraId="2CCD3060" w14:textId="77777777" w:rsidR="00025B67" w:rsidRDefault="00025B67" w:rsidP="00025B67">
      <w:pPr>
        <w:spacing w:line="240" w:lineRule="auto"/>
        <w:rPr>
          <w:rFonts w:ascii="Calibri" w:eastAsia="Times New Roman" w:hAnsi="Calibri" w:cs="Calibri"/>
          <w:bCs/>
          <w:color w:val="000000"/>
          <w:sz w:val="24"/>
          <w:szCs w:val="24"/>
          <w:lang w:eastAsia="en-GB"/>
        </w:rPr>
      </w:pPr>
      <w:r w:rsidRPr="00EA6A3E">
        <w:rPr>
          <w:rFonts w:ascii="Calibri" w:eastAsia="Times New Roman" w:hAnsi="Calibri" w:cs="Calibri"/>
          <w:bCs/>
          <w:color w:val="000000"/>
          <w:sz w:val="24"/>
          <w:szCs w:val="24"/>
          <w:lang w:eastAsia="en-GB"/>
        </w:rPr>
        <w:t>This is a tripod, gauze, and a heat proof mat.  We place the gauze on top of the tripod and then place the substance that we are heating on top of the gauze. Their job is to keep the object stable so it doesn’t spill. The gauze also stops the flame from directly touching the substance.  The heat proof mat is designed to stop the tripod or Bunsen burner from burning the table when it gets hot.</w:t>
      </w:r>
    </w:p>
    <w:p w14:paraId="56C58C0B" w14:textId="77777777" w:rsidR="00025B67" w:rsidRPr="00EA6A3E" w:rsidRDefault="00025B67" w:rsidP="00025B67">
      <w:pPr>
        <w:spacing w:line="240" w:lineRule="auto"/>
        <w:rPr>
          <w:rFonts w:ascii="Calibri" w:eastAsia="Times New Roman" w:hAnsi="Calibri" w:cs="Calibri"/>
          <w:bCs/>
          <w:color w:val="000000"/>
          <w:sz w:val="24"/>
          <w:szCs w:val="24"/>
          <w:lang w:eastAsia="en-GB"/>
        </w:rPr>
      </w:pPr>
      <w:r w:rsidRPr="00EA6A3E">
        <w:rPr>
          <w:rFonts w:ascii="Calibri" w:eastAsia="Times New Roman" w:hAnsi="Calibri" w:cs="Calibri"/>
          <w:bCs/>
          <w:color w:val="000000"/>
          <w:sz w:val="24"/>
          <w:szCs w:val="24"/>
          <w:lang w:eastAsia="en-GB"/>
        </w:rPr>
        <w:t>We place chemicals when we want to carry out a reaction into a glass tube</w:t>
      </w:r>
      <w:r>
        <w:rPr>
          <w:rFonts w:ascii="Calibri" w:eastAsia="Times New Roman" w:hAnsi="Calibri" w:cs="Calibri"/>
          <w:bCs/>
          <w:color w:val="000000"/>
          <w:sz w:val="24"/>
          <w:szCs w:val="24"/>
          <w:lang w:eastAsia="en-GB"/>
        </w:rPr>
        <w:t xml:space="preserve"> known as a test tube</w:t>
      </w:r>
      <w:r w:rsidRPr="00EA6A3E">
        <w:rPr>
          <w:rFonts w:ascii="Calibri" w:eastAsia="Times New Roman" w:hAnsi="Calibri" w:cs="Calibri"/>
          <w:bCs/>
          <w:color w:val="000000"/>
          <w:sz w:val="24"/>
          <w:szCs w:val="24"/>
          <w:lang w:eastAsia="en-GB"/>
        </w:rPr>
        <w:t>. For example, we might want to test to see if something is an acid or an alkali so we would measure out a certain volume of the substance and pour it into the test tube.</w:t>
      </w:r>
    </w:p>
    <w:p w14:paraId="739A7289" w14:textId="77777777" w:rsidR="00025B67" w:rsidRDefault="00025B67" w:rsidP="00025B67">
      <w:pPr>
        <w:spacing w:line="240" w:lineRule="auto"/>
        <w:rPr>
          <w:rFonts w:ascii="Calibri" w:eastAsia="Times New Roman" w:hAnsi="Calibri" w:cs="Calibri"/>
          <w:bCs/>
          <w:color w:val="000000"/>
          <w:sz w:val="24"/>
          <w:szCs w:val="24"/>
          <w:lang w:eastAsia="en-GB"/>
        </w:rPr>
      </w:pPr>
      <w:r w:rsidRPr="00EA6A3E">
        <w:rPr>
          <w:rFonts w:ascii="Calibri" w:eastAsia="Times New Roman" w:hAnsi="Calibri" w:cs="Calibri"/>
          <w:bCs/>
          <w:color w:val="000000"/>
          <w:sz w:val="24"/>
          <w:szCs w:val="24"/>
          <w:lang w:eastAsia="en-GB"/>
        </w:rPr>
        <w:t>This is a boiling tube. This is a tube made from a special material that is heat proof. We use boiling tubes if we need to heat up small volumes or masses of substances during a reaction. For</w:t>
      </w:r>
      <w:r>
        <w:rPr>
          <w:rFonts w:ascii="Calibri" w:eastAsia="Times New Roman" w:hAnsi="Calibri" w:cs="Calibri"/>
          <w:bCs/>
          <w:color w:val="000000"/>
          <w:sz w:val="24"/>
          <w:szCs w:val="24"/>
          <w:lang w:eastAsia="en-GB"/>
        </w:rPr>
        <w:t xml:space="preserve"> example, we might want to add</w:t>
      </w:r>
      <w:r w:rsidRPr="00EA6A3E">
        <w:rPr>
          <w:rFonts w:ascii="Calibri" w:eastAsia="Times New Roman" w:hAnsi="Calibri" w:cs="Calibri"/>
          <w:bCs/>
          <w:color w:val="000000"/>
          <w:sz w:val="24"/>
          <w:szCs w:val="24"/>
          <w:lang w:eastAsia="en-GB"/>
        </w:rPr>
        <w:t xml:space="preserve"> some metal oxide to the boiling tube and hold it over the Bunsen flame to observe the changes.  It is a bit bigger than a test tube.</w:t>
      </w:r>
    </w:p>
    <w:p w14:paraId="0728EB3B" w14:textId="77777777" w:rsidR="00025B67" w:rsidRDefault="00025B67" w:rsidP="00025B67">
      <w:pPr>
        <w:spacing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A measuring cylinder is used</w:t>
      </w:r>
      <w:r w:rsidRPr="00301D11">
        <w:rPr>
          <w:rFonts w:ascii="Calibri" w:eastAsia="Times New Roman" w:hAnsi="Calibri" w:cs="Calibri"/>
          <w:bCs/>
          <w:color w:val="000000"/>
          <w:sz w:val="24"/>
          <w:szCs w:val="24"/>
          <w:lang w:eastAsia="en-GB"/>
        </w:rPr>
        <w:t xml:space="preserve"> to measure the </w:t>
      </w:r>
      <w:r w:rsidRPr="00301D11">
        <w:rPr>
          <w:rFonts w:ascii="Calibri" w:eastAsia="Times New Roman" w:hAnsi="Calibri" w:cs="Calibri"/>
          <w:b/>
          <w:bCs/>
          <w:color w:val="000000"/>
          <w:sz w:val="24"/>
          <w:szCs w:val="24"/>
          <w:lang w:eastAsia="en-GB"/>
        </w:rPr>
        <w:t>volume</w:t>
      </w:r>
      <w:r w:rsidRPr="00301D11">
        <w:rPr>
          <w:rFonts w:ascii="Calibri" w:eastAsia="Times New Roman" w:hAnsi="Calibri" w:cs="Calibri"/>
          <w:bCs/>
          <w:color w:val="000000"/>
          <w:sz w:val="24"/>
          <w:szCs w:val="24"/>
          <w:lang w:eastAsia="en-GB"/>
        </w:rPr>
        <w:t xml:space="preserve"> of a liquid, they come in a range of different sizes and you need to pick the correct one fo</w:t>
      </w:r>
      <w:r>
        <w:rPr>
          <w:rFonts w:ascii="Calibri" w:eastAsia="Times New Roman" w:hAnsi="Calibri" w:cs="Calibri"/>
          <w:bCs/>
          <w:color w:val="000000"/>
          <w:sz w:val="24"/>
          <w:szCs w:val="24"/>
          <w:lang w:eastAsia="en-GB"/>
        </w:rPr>
        <w:t>r the volume of liquid you need.</w:t>
      </w:r>
    </w:p>
    <w:p w14:paraId="47D4FAD8" w14:textId="77777777" w:rsidR="00025B67" w:rsidRDefault="00025B67" w:rsidP="00025B67">
      <w:pPr>
        <w:spacing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A beaker </w:t>
      </w:r>
      <w:r w:rsidRPr="00301D11">
        <w:rPr>
          <w:rFonts w:ascii="Calibri" w:eastAsia="Times New Roman" w:hAnsi="Calibri" w:cs="Calibri"/>
          <w:bCs/>
          <w:color w:val="000000"/>
          <w:sz w:val="24"/>
          <w:szCs w:val="24"/>
          <w:lang w:eastAsia="en-GB"/>
        </w:rPr>
        <w:t>is used to hold substances before you use them, we don’t use them to measure volumes of liquids</w:t>
      </w:r>
      <w:r>
        <w:rPr>
          <w:rFonts w:ascii="Calibri" w:eastAsia="Times New Roman" w:hAnsi="Calibri" w:cs="Calibri"/>
          <w:bCs/>
          <w:color w:val="000000"/>
          <w:sz w:val="24"/>
          <w:szCs w:val="24"/>
          <w:lang w:eastAsia="en-GB"/>
        </w:rPr>
        <w:t>.</w:t>
      </w:r>
    </w:p>
    <w:p w14:paraId="50A80417" w14:textId="77777777" w:rsidR="00025B67" w:rsidRPr="00301D11" w:rsidRDefault="00025B67" w:rsidP="00025B67">
      <w:pPr>
        <w:spacing w:line="240" w:lineRule="auto"/>
        <w:rPr>
          <w:rFonts w:ascii="Calibri" w:eastAsia="Times New Roman" w:hAnsi="Calibri" w:cs="Calibri"/>
          <w:bCs/>
          <w:color w:val="000000"/>
          <w:sz w:val="24"/>
          <w:szCs w:val="24"/>
          <w:lang w:eastAsia="en-GB"/>
        </w:rPr>
      </w:pPr>
      <w:r w:rsidRPr="00301D11">
        <w:rPr>
          <w:rFonts w:ascii="Calibri" w:eastAsia="Times New Roman" w:hAnsi="Calibri" w:cs="Calibri"/>
          <w:bCs/>
          <w:color w:val="000000"/>
          <w:sz w:val="24"/>
          <w:szCs w:val="24"/>
          <w:lang w:eastAsia="en-GB"/>
        </w:rPr>
        <w:t>We use a</w:t>
      </w:r>
      <w:r>
        <w:rPr>
          <w:rFonts w:ascii="Calibri" w:eastAsia="Times New Roman" w:hAnsi="Calibri" w:cs="Calibri"/>
          <w:bCs/>
          <w:color w:val="000000"/>
          <w:sz w:val="24"/>
          <w:szCs w:val="24"/>
          <w:lang w:eastAsia="en-GB"/>
        </w:rPr>
        <w:t xml:space="preserve"> conical flask to mix chemicals.</w:t>
      </w:r>
    </w:p>
    <w:p w14:paraId="58B1B51B" w14:textId="77777777" w:rsidR="00025B67" w:rsidRPr="007A4788" w:rsidRDefault="00025B67" w:rsidP="00025B67">
      <w:pPr>
        <w:rPr>
          <w:rStyle w:val="normaltextrun"/>
          <w:rFonts w:ascii="Calibri" w:hAnsi="Calibri" w:cs="Calibri"/>
          <w:b/>
          <w:bCs/>
          <w:color w:val="FF0000"/>
        </w:rPr>
      </w:pPr>
      <w:r w:rsidRPr="00F40EA5">
        <w:rPr>
          <w:rStyle w:val="normaltextrun"/>
          <w:rFonts w:ascii="Calibri" w:hAnsi="Calibri" w:cs="Calibri"/>
          <w:b/>
          <w:bCs/>
          <w:color w:val="FF0000"/>
          <w:highlight w:val="yellow"/>
        </w:rPr>
        <w:t>Copy out the questions below and write your answers in full sentences.</w:t>
      </w:r>
    </w:p>
    <w:p w14:paraId="347DA2FA" w14:textId="77777777" w:rsidR="00025B67" w:rsidRDefault="00025B67" w:rsidP="00025B67">
      <w:pPr>
        <w:spacing w:line="240" w:lineRule="auto"/>
        <w:rPr>
          <w:rStyle w:val="normaltextrun"/>
          <w:rFonts w:ascii="Calibri" w:hAnsi="Calibri" w:cs="Calibri"/>
          <w:b/>
          <w:bCs/>
          <w:color w:val="000000"/>
        </w:rPr>
      </w:pPr>
      <w:r>
        <w:rPr>
          <w:rStyle w:val="normaltextrun"/>
          <w:rFonts w:ascii="Calibri" w:hAnsi="Calibri" w:cs="Calibri"/>
          <w:b/>
          <w:bCs/>
          <w:color w:val="000000"/>
        </w:rPr>
        <w:t>Checkpoint questions:</w:t>
      </w:r>
    </w:p>
    <w:p w14:paraId="52E22650" w14:textId="77777777" w:rsidR="00025B67" w:rsidRPr="00763003" w:rsidRDefault="00025B67" w:rsidP="00025B67">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Why would you use a heat proof mat?</w:t>
      </w:r>
    </w:p>
    <w:p w14:paraId="48E4AE91" w14:textId="77777777" w:rsidR="00025B67" w:rsidRPr="00763003" w:rsidRDefault="00025B67" w:rsidP="00025B67">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Which material is a test tube made from?</w:t>
      </w:r>
    </w:p>
    <w:p w14:paraId="0809D2E9" w14:textId="77777777" w:rsidR="00025B67" w:rsidRPr="00DF77A0" w:rsidRDefault="00025B67" w:rsidP="00025B67">
      <w:pPr>
        <w:pStyle w:val="ListParagraph"/>
        <w:numPr>
          <w:ilvl w:val="0"/>
          <w:numId w:val="5"/>
        </w:numPr>
        <w:spacing w:line="240" w:lineRule="auto"/>
        <w:rPr>
          <w:rStyle w:val="normaltextrun"/>
          <w:rFonts w:ascii="Calibri" w:hAnsi="Calibri" w:cs="Calibri"/>
          <w:b/>
          <w:bCs/>
          <w:color w:val="000000"/>
        </w:rPr>
      </w:pPr>
      <w:r w:rsidRPr="00DF77A0">
        <w:rPr>
          <w:rStyle w:val="normaltextrun"/>
          <w:rFonts w:ascii="Calibri" w:hAnsi="Calibri" w:cs="Calibri"/>
          <w:bCs/>
          <w:color w:val="000000"/>
        </w:rPr>
        <w:t>Explain the difference between a test tube and a boiling tube.</w:t>
      </w:r>
    </w:p>
    <w:p w14:paraId="7BECED23" w14:textId="77777777" w:rsidR="00025B67" w:rsidRPr="007A4788" w:rsidRDefault="00025B67" w:rsidP="00025B67">
      <w:pPr>
        <w:rPr>
          <w:rStyle w:val="normaltextrun"/>
          <w:rFonts w:ascii="Calibri" w:hAnsi="Calibri" w:cs="Calibri"/>
          <w:b/>
          <w:bCs/>
          <w:color w:val="FF0000"/>
        </w:rPr>
      </w:pPr>
      <w:r w:rsidRPr="00F40EA5">
        <w:rPr>
          <w:rStyle w:val="normaltextrun"/>
          <w:rFonts w:ascii="Calibri" w:hAnsi="Calibri" w:cs="Calibri"/>
          <w:b/>
          <w:bCs/>
          <w:color w:val="FF0000"/>
          <w:highlight w:val="yellow"/>
        </w:rPr>
        <w:t>Copy the key knowledge table into your exercise books.</w:t>
      </w:r>
    </w:p>
    <w:p w14:paraId="4B525645" w14:textId="77777777" w:rsidR="00025B67" w:rsidRDefault="00025B67" w:rsidP="00025B67">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p w14:paraId="30C466F7" w14:textId="77777777" w:rsidR="00025B67" w:rsidRDefault="00025B67" w:rsidP="00025B67">
      <w:r>
        <w:rPr>
          <w:noProof/>
          <w:lang w:eastAsia="en-GB"/>
        </w:rPr>
        <w:drawing>
          <wp:inline distT="0" distB="0" distL="0" distR="0" wp14:anchorId="0769D468" wp14:editId="0206604B">
            <wp:extent cx="5526287" cy="223995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2198"/>
                    <a:stretch/>
                  </pic:blipFill>
                  <pic:spPr bwMode="auto">
                    <a:xfrm>
                      <a:off x="0" y="0"/>
                      <a:ext cx="5558668" cy="2253081"/>
                    </a:xfrm>
                    <a:prstGeom prst="rect">
                      <a:avLst/>
                    </a:prstGeom>
                    <a:ln>
                      <a:noFill/>
                    </a:ln>
                    <a:extLst>
                      <a:ext uri="{53640926-AAD7-44D8-BBD7-CCE9431645EC}">
                        <a14:shadowObscured xmlns:a14="http://schemas.microsoft.com/office/drawing/2010/main"/>
                      </a:ext>
                    </a:extLst>
                  </pic:spPr>
                </pic:pic>
              </a:graphicData>
            </a:graphic>
          </wp:inline>
        </w:drawing>
      </w:r>
    </w:p>
    <w:p w14:paraId="79AED9A9" w14:textId="77777777" w:rsidR="00025B67" w:rsidRPr="007A4788" w:rsidRDefault="00025B67" w:rsidP="00025B67">
      <w:pPr>
        <w:rPr>
          <w:b/>
          <w:color w:val="FF0000"/>
        </w:rPr>
      </w:pPr>
      <w:r w:rsidRPr="00F40EA5">
        <w:rPr>
          <w:b/>
          <w:color w:val="FF0000"/>
          <w:highlight w:val="yellow"/>
        </w:rPr>
        <w:t>Complete the sentences below in your exercise book.</w:t>
      </w:r>
    </w:p>
    <w:p w14:paraId="43E1109F" w14:textId="77777777" w:rsidR="00025B67" w:rsidRPr="00114472" w:rsidRDefault="00025B67" w:rsidP="00025B67">
      <w:pPr>
        <w:numPr>
          <w:ilvl w:val="0"/>
          <w:numId w:val="13"/>
        </w:numPr>
        <w:rPr>
          <w:b/>
          <w:bCs/>
        </w:rPr>
      </w:pPr>
      <w:r w:rsidRPr="00114472">
        <w:rPr>
          <w:b/>
          <w:bCs/>
          <w:i/>
          <w:iCs/>
        </w:rPr>
        <w:t xml:space="preserve">A Bunsen burner is used for…. </w:t>
      </w:r>
    </w:p>
    <w:p w14:paraId="2C4770B7" w14:textId="77777777" w:rsidR="00025B67" w:rsidRPr="00114472" w:rsidRDefault="00025B67" w:rsidP="00025B67">
      <w:pPr>
        <w:numPr>
          <w:ilvl w:val="0"/>
          <w:numId w:val="13"/>
        </w:numPr>
        <w:rPr>
          <w:b/>
          <w:bCs/>
        </w:rPr>
      </w:pPr>
      <w:r w:rsidRPr="00114472">
        <w:rPr>
          <w:b/>
          <w:bCs/>
          <w:i/>
          <w:iCs/>
        </w:rPr>
        <w:lastRenderedPageBreak/>
        <w:t>A piece of equipment we used to keep us safe is…</w:t>
      </w:r>
    </w:p>
    <w:p w14:paraId="4BBBE4DC" w14:textId="77777777" w:rsidR="00025B67" w:rsidRPr="00114472" w:rsidRDefault="00025B67" w:rsidP="00025B67">
      <w:pPr>
        <w:numPr>
          <w:ilvl w:val="0"/>
          <w:numId w:val="13"/>
        </w:numPr>
        <w:rPr>
          <w:b/>
          <w:bCs/>
        </w:rPr>
      </w:pPr>
      <w:r w:rsidRPr="00114472">
        <w:rPr>
          <w:b/>
          <w:bCs/>
          <w:i/>
          <w:iCs/>
        </w:rPr>
        <w:t>The piece of equipment we use to heat small quantities of liquid is…</w:t>
      </w:r>
    </w:p>
    <w:p w14:paraId="0247B799" w14:textId="77777777" w:rsidR="00025B67" w:rsidRPr="00114472" w:rsidRDefault="00025B67" w:rsidP="00025B67">
      <w:pPr>
        <w:numPr>
          <w:ilvl w:val="0"/>
          <w:numId w:val="13"/>
        </w:numPr>
        <w:rPr>
          <w:b/>
          <w:bCs/>
        </w:rPr>
      </w:pPr>
      <w:r w:rsidRPr="00114472">
        <w:rPr>
          <w:b/>
          <w:bCs/>
          <w:i/>
          <w:iCs/>
        </w:rPr>
        <w:t>A conical flask is used for…</w:t>
      </w:r>
    </w:p>
    <w:p w14:paraId="145B1CBC" w14:textId="77777777" w:rsidR="00025B67" w:rsidRPr="00114472" w:rsidRDefault="00025B67" w:rsidP="00025B67">
      <w:pPr>
        <w:numPr>
          <w:ilvl w:val="0"/>
          <w:numId w:val="13"/>
        </w:numPr>
        <w:rPr>
          <w:b/>
          <w:bCs/>
        </w:rPr>
      </w:pPr>
      <w:r w:rsidRPr="00114472">
        <w:rPr>
          <w:b/>
          <w:bCs/>
          <w:i/>
          <w:iCs/>
        </w:rPr>
        <w:t xml:space="preserve">A beaker is used for… </w:t>
      </w:r>
    </w:p>
    <w:p w14:paraId="066A1BF7" w14:textId="77777777" w:rsidR="00025B67" w:rsidRPr="008C5DD4" w:rsidRDefault="00025B67" w:rsidP="00025B67">
      <w:pPr>
        <w:rPr>
          <w:b/>
          <w:color w:val="FF0000"/>
        </w:rPr>
      </w:pPr>
      <w:r>
        <w:rPr>
          <w:b/>
          <w:color w:val="FF0000"/>
          <w:highlight w:val="yellow"/>
        </w:rPr>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p>
    <w:p w14:paraId="2FBF77AC" w14:textId="77777777" w:rsidR="00025B67" w:rsidRDefault="00025B67" w:rsidP="00025B67">
      <w:r w:rsidRPr="00F40EA5">
        <w:rPr>
          <w:b/>
          <w:bCs/>
          <w:highlight w:val="yellow"/>
        </w:rPr>
        <w:t>Application Task – I Do</w:t>
      </w:r>
      <w:r>
        <w:tab/>
      </w:r>
      <w:r>
        <w:tab/>
      </w:r>
      <w:r>
        <w:tab/>
      </w:r>
    </w:p>
    <w:p w14:paraId="5F5ECA03" w14:textId="77777777" w:rsidR="00025B67" w:rsidRDefault="00025B67" w:rsidP="00025B67">
      <w:r w:rsidRPr="00D97BFF">
        <w:t xml:space="preserve">Name this piece of equipment, describe what it is used for and draw </w:t>
      </w:r>
      <w:proofErr w:type="gramStart"/>
      <w:r w:rsidRPr="00D97BFF">
        <w:t>it’s</w:t>
      </w:r>
      <w:proofErr w:type="gramEnd"/>
      <w:r w:rsidRPr="00D97BFF">
        <w:t xml:space="preserve"> symbol. </w:t>
      </w:r>
    </w:p>
    <w:p w14:paraId="5278CEB3" w14:textId="77777777" w:rsidR="00025B67" w:rsidRDefault="00025B67" w:rsidP="00025B67"/>
    <w:p w14:paraId="7F9E7B4C" w14:textId="77777777" w:rsidR="00025B67" w:rsidRDefault="00025B67" w:rsidP="00025B67">
      <w:r w:rsidRPr="00D97BFF">
        <w:rPr>
          <w:b/>
          <w:bCs/>
        </w:rPr>
        <w:t>Challenge</w:t>
      </w:r>
      <w:r w:rsidRPr="00D97BFF">
        <w:t xml:space="preserve">: what is </w:t>
      </w:r>
      <w:proofErr w:type="gramStart"/>
      <w:r w:rsidRPr="00D97BFF">
        <w:t>it’s</w:t>
      </w:r>
      <w:proofErr w:type="gramEnd"/>
      <w:r w:rsidRPr="00D97BFF">
        <w:t xml:space="preserve"> resolution?</w:t>
      </w:r>
    </w:p>
    <w:p w14:paraId="7DECFD61" w14:textId="77777777" w:rsidR="00025B67" w:rsidRPr="00041A6C" w:rsidRDefault="00025B67" w:rsidP="00025B67">
      <w:pPr>
        <w:rPr>
          <w:b/>
          <w:color w:val="70AD47" w:themeColor="accent6"/>
        </w:rPr>
      </w:pPr>
      <w:r w:rsidRPr="00041A6C">
        <w:rPr>
          <w:b/>
          <w:bCs/>
          <w:i/>
          <w:iCs/>
          <w:color w:val="70AD47" w:themeColor="accent6"/>
        </w:rPr>
        <w:t>Model answer</w:t>
      </w:r>
      <w:r w:rsidRPr="00041A6C">
        <w:rPr>
          <w:b/>
          <w:i/>
          <w:iCs/>
          <w:color w:val="70AD47" w:themeColor="accent6"/>
        </w:rPr>
        <w:t>:</w:t>
      </w:r>
    </w:p>
    <w:p w14:paraId="07C16C4D" w14:textId="77777777" w:rsidR="00025B67" w:rsidRPr="00041A6C" w:rsidRDefault="00025B67" w:rsidP="00025B67">
      <w:pPr>
        <w:rPr>
          <w:b/>
          <w:i/>
          <w:iCs/>
          <w:color w:val="70AD47" w:themeColor="accent6"/>
        </w:rPr>
      </w:pPr>
      <w:r w:rsidRPr="00041A6C">
        <w:rPr>
          <w:b/>
          <w:i/>
          <w:iCs/>
          <w:color w:val="70AD47" w:themeColor="accent6"/>
        </w:rPr>
        <w:t xml:space="preserve"> This is a measuring cylinder.  It is used for mixing liquids.  </w:t>
      </w:r>
      <w:proofErr w:type="gramStart"/>
      <w:r w:rsidRPr="00041A6C">
        <w:rPr>
          <w:b/>
          <w:i/>
          <w:iCs/>
          <w:color w:val="70AD47" w:themeColor="accent6"/>
        </w:rPr>
        <w:t>It’s</w:t>
      </w:r>
      <w:proofErr w:type="gramEnd"/>
      <w:r w:rsidRPr="00041A6C">
        <w:rPr>
          <w:b/>
          <w:i/>
          <w:iCs/>
          <w:color w:val="70AD47" w:themeColor="accent6"/>
        </w:rPr>
        <w:t xml:space="preserve"> symbol is</w:t>
      </w:r>
    </w:p>
    <w:p w14:paraId="22647568" w14:textId="77777777" w:rsidR="00025B67" w:rsidRPr="00041A6C" w:rsidRDefault="00025B67" w:rsidP="00025B67">
      <w:pPr>
        <w:rPr>
          <w:b/>
          <w:color w:val="70AD47" w:themeColor="accent6"/>
        </w:rPr>
      </w:pPr>
      <w:proofErr w:type="gramStart"/>
      <w:r w:rsidRPr="00041A6C">
        <w:rPr>
          <w:b/>
          <w:i/>
          <w:iCs/>
          <w:color w:val="70AD47" w:themeColor="accent6"/>
        </w:rPr>
        <w:t>It’s</w:t>
      </w:r>
      <w:proofErr w:type="gramEnd"/>
      <w:r w:rsidRPr="00041A6C">
        <w:rPr>
          <w:b/>
          <w:i/>
          <w:iCs/>
          <w:color w:val="70AD47" w:themeColor="accent6"/>
        </w:rPr>
        <w:t xml:space="preserve"> resolution is 50ml.</w:t>
      </w:r>
    </w:p>
    <w:p w14:paraId="02F8C970" w14:textId="77777777" w:rsidR="00025B67" w:rsidRDefault="00025B67" w:rsidP="00025B67">
      <w:pPr>
        <w:rPr>
          <w:b/>
          <w:bCs/>
        </w:rPr>
      </w:pPr>
    </w:p>
    <w:p w14:paraId="1D547913" w14:textId="77777777" w:rsidR="00025B67" w:rsidRDefault="00025B67" w:rsidP="00025B67">
      <w:pPr>
        <w:tabs>
          <w:tab w:val="left" w:pos="6600"/>
        </w:tabs>
        <w:rPr>
          <w:rFonts w:ascii="Verdana" w:hAnsi="Verdana"/>
          <w:sz w:val="20"/>
        </w:rPr>
      </w:pPr>
      <w:r w:rsidRPr="00F40EA5">
        <w:rPr>
          <w:b/>
          <w:bCs/>
          <w:highlight w:val="yellow"/>
        </w:rPr>
        <w:t>Application Task – You Do</w:t>
      </w:r>
      <w:r w:rsidRPr="00042E8A">
        <w:rPr>
          <w:b/>
          <w:bCs/>
        </w:rPr>
        <w:br/>
      </w:r>
      <w:r w:rsidRPr="00041A6C">
        <w:rPr>
          <w:rFonts w:ascii="Verdana" w:hAnsi="Verdana"/>
          <w:sz w:val="20"/>
        </w:rPr>
        <w:t xml:space="preserve">Annie finds </w:t>
      </w:r>
      <w:r>
        <w:rPr>
          <w:rFonts w:ascii="Verdana" w:hAnsi="Verdana"/>
          <w:sz w:val="20"/>
        </w:rPr>
        <w:t>the</w:t>
      </w:r>
      <w:r w:rsidRPr="00041A6C">
        <w:rPr>
          <w:rFonts w:ascii="Verdana" w:hAnsi="Verdana"/>
          <w:sz w:val="20"/>
        </w:rPr>
        <w:t xml:space="preserve"> piece of equipment </w:t>
      </w:r>
      <w:r>
        <w:rPr>
          <w:rFonts w:ascii="Verdana" w:hAnsi="Verdana"/>
          <w:sz w:val="20"/>
        </w:rPr>
        <w:t xml:space="preserve">on the right of the picture </w:t>
      </w:r>
      <w:r w:rsidRPr="00041A6C">
        <w:rPr>
          <w:rFonts w:ascii="Verdana" w:hAnsi="Verdana"/>
          <w:sz w:val="20"/>
        </w:rPr>
        <w:t xml:space="preserve">in the lab.  Name it, describe what it is used for and draw </w:t>
      </w:r>
      <w:proofErr w:type="gramStart"/>
      <w:r w:rsidRPr="00041A6C">
        <w:rPr>
          <w:rFonts w:ascii="Verdana" w:hAnsi="Verdana"/>
          <w:sz w:val="20"/>
        </w:rPr>
        <w:t>it’s</w:t>
      </w:r>
      <w:proofErr w:type="gramEnd"/>
      <w:r w:rsidRPr="00041A6C">
        <w:rPr>
          <w:rFonts w:ascii="Verdana" w:hAnsi="Verdana"/>
          <w:sz w:val="20"/>
        </w:rPr>
        <w:t xml:space="preserve"> symbol. </w:t>
      </w:r>
    </w:p>
    <w:p w14:paraId="4CB587E6" w14:textId="77777777" w:rsidR="00025B67" w:rsidRDefault="00025B67" w:rsidP="00025B67">
      <w:pPr>
        <w:tabs>
          <w:tab w:val="left" w:pos="6600"/>
        </w:tabs>
        <w:rPr>
          <w:rFonts w:ascii="Verdana" w:hAnsi="Verdana"/>
          <w:sz w:val="20"/>
        </w:rPr>
      </w:pPr>
    </w:p>
    <w:p w14:paraId="6B2B63A9" w14:textId="77777777" w:rsidR="00025B67" w:rsidRPr="00041A6C" w:rsidRDefault="00025B67" w:rsidP="00025B67">
      <w:pPr>
        <w:tabs>
          <w:tab w:val="left" w:pos="6600"/>
        </w:tabs>
        <w:rPr>
          <w:rFonts w:ascii="Verdana" w:hAnsi="Verdana"/>
          <w:sz w:val="20"/>
        </w:rPr>
      </w:pPr>
      <w:r w:rsidRPr="00041A6C">
        <w:rPr>
          <w:rFonts w:ascii="Verdana" w:hAnsi="Verdana"/>
          <w:b/>
          <w:bCs/>
          <w:sz w:val="20"/>
        </w:rPr>
        <w:t>Challenge</w:t>
      </w:r>
      <w:r w:rsidRPr="00041A6C">
        <w:rPr>
          <w:rFonts w:ascii="Verdana" w:hAnsi="Verdana"/>
          <w:sz w:val="20"/>
        </w:rPr>
        <w:t>: why might she choose to use the piece of equipment on the left instead?</w:t>
      </w:r>
    </w:p>
    <w:p w14:paraId="7A9B33D1" w14:textId="77777777" w:rsidR="00025B67" w:rsidRDefault="00025B67" w:rsidP="00025B67">
      <w:pPr>
        <w:tabs>
          <w:tab w:val="left" w:pos="6600"/>
        </w:tabs>
        <w:rPr>
          <w:rFonts w:ascii="Verdana" w:hAnsi="Verdana"/>
          <w:sz w:val="20"/>
        </w:rPr>
      </w:pPr>
    </w:p>
    <w:p w14:paraId="2F1FC8A5" w14:textId="77777777" w:rsidR="00025B67" w:rsidRDefault="00025B67" w:rsidP="00025B67">
      <w:pPr>
        <w:tabs>
          <w:tab w:val="left" w:pos="6600"/>
        </w:tabs>
        <w:rPr>
          <w:rFonts w:ascii="Verdana" w:hAnsi="Verdana"/>
          <w:sz w:val="20"/>
        </w:rPr>
      </w:pPr>
    </w:p>
    <w:p w14:paraId="7161352F" w14:textId="77777777" w:rsidR="00025B67" w:rsidRPr="005351CF" w:rsidRDefault="00025B67" w:rsidP="00025B67">
      <w:pPr>
        <w:tabs>
          <w:tab w:val="left" w:pos="6600"/>
        </w:tabs>
        <w:rPr>
          <w:b/>
          <w:bCs/>
        </w:rPr>
      </w:pPr>
    </w:p>
    <w:p w14:paraId="394244B6" w14:textId="77777777" w:rsidR="00025B67" w:rsidRPr="008C5DD4" w:rsidRDefault="00025B67" w:rsidP="00025B67">
      <w:pPr>
        <w:tabs>
          <w:tab w:val="left" w:pos="6600"/>
        </w:tabs>
        <w:rPr>
          <w:b/>
          <w:color w:val="FF0000"/>
        </w:rPr>
      </w:pPr>
      <w:r>
        <w:rPr>
          <w:b/>
          <w:color w:val="FF0000"/>
          <w:highlight w:val="yellow"/>
        </w:rPr>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r>
        <w:rPr>
          <w:b/>
          <w:color w:val="FF0000"/>
          <w:highlight w:val="yellow"/>
        </w:rPr>
        <w:t xml:space="preserve"> using full sentences</w:t>
      </w:r>
      <w:r w:rsidRPr="00F40EA5">
        <w:rPr>
          <w:b/>
          <w:color w:val="FF0000"/>
          <w:highlight w:val="yellow"/>
        </w:rPr>
        <w:t>.</w:t>
      </w:r>
    </w:p>
    <w:p w14:paraId="3E52BEAD" w14:textId="77777777" w:rsidR="00025B67" w:rsidRDefault="00025B67" w:rsidP="00025B67">
      <w:pPr>
        <w:tabs>
          <w:tab w:val="left" w:pos="6600"/>
        </w:tabs>
        <w:rPr>
          <w:rFonts w:ascii="Verdana" w:hAnsi="Verdana"/>
          <w:sz w:val="20"/>
        </w:rPr>
      </w:pPr>
    </w:p>
    <w:p w14:paraId="6D049F38" w14:textId="77777777" w:rsidR="00025B67" w:rsidRDefault="00025B67" w:rsidP="00DD645B">
      <w:pPr>
        <w:tabs>
          <w:tab w:val="left" w:pos="6600"/>
        </w:tabs>
        <w:rPr>
          <w:rFonts w:ascii="Verdana" w:hAnsi="Verdana"/>
          <w:sz w:val="20"/>
        </w:rPr>
      </w:pPr>
    </w:p>
    <w:sectPr w:rsidR="00025B67" w:rsidSect="00042E8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53"/>
    <w:multiLevelType w:val="hybridMultilevel"/>
    <w:tmpl w:val="B6A20AC0"/>
    <w:lvl w:ilvl="0" w:tplc="A4420C1C">
      <w:start w:val="1"/>
      <w:numFmt w:val="decimal"/>
      <w:lvlText w:val="%1."/>
      <w:lvlJc w:val="left"/>
      <w:pPr>
        <w:tabs>
          <w:tab w:val="num" w:pos="360"/>
        </w:tabs>
        <w:ind w:left="360" w:hanging="360"/>
      </w:pPr>
      <w:rPr>
        <w:sz w:val="22"/>
        <w:szCs w:val="22"/>
      </w:rPr>
    </w:lvl>
    <w:lvl w:ilvl="1" w:tplc="7E367474">
      <w:start w:val="1"/>
      <w:numFmt w:val="lowerLetter"/>
      <w:lvlText w:val="%2."/>
      <w:lvlJc w:val="left"/>
      <w:pPr>
        <w:tabs>
          <w:tab w:val="num" w:pos="1440"/>
        </w:tabs>
        <w:ind w:left="1440" w:hanging="360"/>
      </w:pPr>
    </w:lvl>
    <w:lvl w:ilvl="2" w:tplc="EEF81EE6" w:tentative="1">
      <w:start w:val="1"/>
      <w:numFmt w:val="decimal"/>
      <w:lvlText w:val="%3."/>
      <w:lvlJc w:val="left"/>
      <w:pPr>
        <w:tabs>
          <w:tab w:val="num" w:pos="2160"/>
        </w:tabs>
        <w:ind w:left="2160" w:hanging="360"/>
      </w:pPr>
    </w:lvl>
    <w:lvl w:ilvl="3" w:tplc="B74EBD66" w:tentative="1">
      <w:start w:val="1"/>
      <w:numFmt w:val="decimal"/>
      <w:lvlText w:val="%4."/>
      <w:lvlJc w:val="left"/>
      <w:pPr>
        <w:tabs>
          <w:tab w:val="num" w:pos="2880"/>
        </w:tabs>
        <w:ind w:left="2880" w:hanging="360"/>
      </w:pPr>
    </w:lvl>
    <w:lvl w:ilvl="4" w:tplc="67A23DCC" w:tentative="1">
      <w:start w:val="1"/>
      <w:numFmt w:val="decimal"/>
      <w:lvlText w:val="%5."/>
      <w:lvlJc w:val="left"/>
      <w:pPr>
        <w:tabs>
          <w:tab w:val="num" w:pos="3600"/>
        </w:tabs>
        <w:ind w:left="3600" w:hanging="360"/>
      </w:pPr>
    </w:lvl>
    <w:lvl w:ilvl="5" w:tplc="286E611E" w:tentative="1">
      <w:start w:val="1"/>
      <w:numFmt w:val="decimal"/>
      <w:lvlText w:val="%6."/>
      <w:lvlJc w:val="left"/>
      <w:pPr>
        <w:tabs>
          <w:tab w:val="num" w:pos="4320"/>
        </w:tabs>
        <w:ind w:left="4320" w:hanging="360"/>
      </w:pPr>
    </w:lvl>
    <w:lvl w:ilvl="6" w:tplc="36FE2C1E" w:tentative="1">
      <w:start w:val="1"/>
      <w:numFmt w:val="decimal"/>
      <w:lvlText w:val="%7."/>
      <w:lvlJc w:val="left"/>
      <w:pPr>
        <w:tabs>
          <w:tab w:val="num" w:pos="5040"/>
        </w:tabs>
        <w:ind w:left="5040" w:hanging="360"/>
      </w:pPr>
    </w:lvl>
    <w:lvl w:ilvl="7" w:tplc="FC808810" w:tentative="1">
      <w:start w:val="1"/>
      <w:numFmt w:val="decimal"/>
      <w:lvlText w:val="%8."/>
      <w:lvlJc w:val="left"/>
      <w:pPr>
        <w:tabs>
          <w:tab w:val="num" w:pos="5760"/>
        </w:tabs>
        <w:ind w:left="5760" w:hanging="360"/>
      </w:pPr>
    </w:lvl>
    <w:lvl w:ilvl="8" w:tplc="5EF69EA8" w:tentative="1">
      <w:start w:val="1"/>
      <w:numFmt w:val="decimal"/>
      <w:lvlText w:val="%9."/>
      <w:lvlJc w:val="left"/>
      <w:pPr>
        <w:tabs>
          <w:tab w:val="num" w:pos="6480"/>
        </w:tabs>
        <w:ind w:left="6480" w:hanging="360"/>
      </w:pPr>
    </w:lvl>
  </w:abstractNum>
  <w:abstractNum w:abstractNumId="1" w15:restartNumberingAfterBreak="0">
    <w:nsid w:val="09B21CFB"/>
    <w:multiLevelType w:val="hybridMultilevel"/>
    <w:tmpl w:val="ED6AC076"/>
    <w:lvl w:ilvl="0" w:tplc="11B6B9E2">
      <w:start w:val="1"/>
      <w:numFmt w:val="decimal"/>
      <w:lvlText w:val="%1."/>
      <w:lvlJc w:val="left"/>
      <w:pPr>
        <w:tabs>
          <w:tab w:val="num" w:pos="720"/>
        </w:tabs>
        <w:ind w:left="720" w:hanging="360"/>
      </w:pPr>
    </w:lvl>
    <w:lvl w:ilvl="1" w:tplc="9E4AEE7E" w:tentative="1">
      <w:start w:val="1"/>
      <w:numFmt w:val="decimal"/>
      <w:lvlText w:val="%2."/>
      <w:lvlJc w:val="left"/>
      <w:pPr>
        <w:tabs>
          <w:tab w:val="num" w:pos="1440"/>
        </w:tabs>
        <w:ind w:left="1440" w:hanging="360"/>
      </w:pPr>
    </w:lvl>
    <w:lvl w:ilvl="2" w:tplc="EAA2CB44" w:tentative="1">
      <w:start w:val="1"/>
      <w:numFmt w:val="decimal"/>
      <w:lvlText w:val="%3."/>
      <w:lvlJc w:val="left"/>
      <w:pPr>
        <w:tabs>
          <w:tab w:val="num" w:pos="2160"/>
        </w:tabs>
        <w:ind w:left="2160" w:hanging="360"/>
      </w:pPr>
    </w:lvl>
    <w:lvl w:ilvl="3" w:tplc="A4B088E6" w:tentative="1">
      <w:start w:val="1"/>
      <w:numFmt w:val="decimal"/>
      <w:lvlText w:val="%4."/>
      <w:lvlJc w:val="left"/>
      <w:pPr>
        <w:tabs>
          <w:tab w:val="num" w:pos="2880"/>
        </w:tabs>
        <w:ind w:left="2880" w:hanging="360"/>
      </w:pPr>
    </w:lvl>
    <w:lvl w:ilvl="4" w:tplc="69321870" w:tentative="1">
      <w:start w:val="1"/>
      <w:numFmt w:val="decimal"/>
      <w:lvlText w:val="%5."/>
      <w:lvlJc w:val="left"/>
      <w:pPr>
        <w:tabs>
          <w:tab w:val="num" w:pos="3600"/>
        </w:tabs>
        <w:ind w:left="3600" w:hanging="360"/>
      </w:pPr>
    </w:lvl>
    <w:lvl w:ilvl="5" w:tplc="D376FACA" w:tentative="1">
      <w:start w:val="1"/>
      <w:numFmt w:val="decimal"/>
      <w:lvlText w:val="%6."/>
      <w:lvlJc w:val="left"/>
      <w:pPr>
        <w:tabs>
          <w:tab w:val="num" w:pos="4320"/>
        </w:tabs>
        <w:ind w:left="4320" w:hanging="360"/>
      </w:pPr>
    </w:lvl>
    <w:lvl w:ilvl="6" w:tplc="D1343D1A" w:tentative="1">
      <w:start w:val="1"/>
      <w:numFmt w:val="decimal"/>
      <w:lvlText w:val="%7."/>
      <w:lvlJc w:val="left"/>
      <w:pPr>
        <w:tabs>
          <w:tab w:val="num" w:pos="5040"/>
        </w:tabs>
        <w:ind w:left="5040" w:hanging="360"/>
      </w:pPr>
    </w:lvl>
    <w:lvl w:ilvl="7" w:tplc="5BC050D6" w:tentative="1">
      <w:start w:val="1"/>
      <w:numFmt w:val="decimal"/>
      <w:lvlText w:val="%8."/>
      <w:lvlJc w:val="left"/>
      <w:pPr>
        <w:tabs>
          <w:tab w:val="num" w:pos="5760"/>
        </w:tabs>
        <w:ind w:left="5760" w:hanging="360"/>
      </w:pPr>
    </w:lvl>
    <w:lvl w:ilvl="8" w:tplc="8E1C4550" w:tentative="1">
      <w:start w:val="1"/>
      <w:numFmt w:val="decimal"/>
      <w:lvlText w:val="%9."/>
      <w:lvlJc w:val="left"/>
      <w:pPr>
        <w:tabs>
          <w:tab w:val="num" w:pos="6480"/>
        </w:tabs>
        <w:ind w:left="6480" w:hanging="360"/>
      </w:pPr>
    </w:lvl>
  </w:abstractNum>
  <w:abstractNum w:abstractNumId="2" w15:restartNumberingAfterBreak="0">
    <w:nsid w:val="133048ED"/>
    <w:multiLevelType w:val="hybridMultilevel"/>
    <w:tmpl w:val="F0C8C902"/>
    <w:lvl w:ilvl="0" w:tplc="E3F0F15C">
      <w:start w:val="1"/>
      <w:numFmt w:val="decimal"/>
      <w:lvlText w:val="%1."/>
      <w:lvlJc w:val="left"/>
      <w:pPr>
        <w:tabs>
          <w:tab w:val="num" w:pos="720"/>
        </w:tabs>
        <w:ind w:left="720" w:hanging="360"/>
      </w:pPr>
    </w:lvl>
    <w:lvl w:ilvl="1" w:tplc="1DD845E4" w:tentative="1">
      <w:start w:val="1"/>
      <w:numFmt w:val="decimal"/>
      <w:lvlText w:val="%2."/>
      <w:lvlJc w:val="left"/>
      <w:pPr>
        <w:tabs>
          <w:tab w:val="num" w:pos="1440"/>
        </w:tabs>
        <w:ind w:left="1440" w:hanging="360"/>
      </w:pPr>
    </w:lvl>
    <w:lvl w:ilvl="2" w:tplc="95C42524" w:tentative="1">
      <w:start w:val="1"/>
      <w:numFmt w:val="decimal"/>
      <w:lvlText w:val="%3."/>
      <w:lvlJc w:val="left"/>
      <w:pPr>
        <w:tabs>
          <w:tab w:val="num" w:pos="2160"/>
        </w:tabs>
        <w:ind w:left="2160" w:hanging="360"/>
      </w:pPr>
    </w:lvl>
    <w:lvl w:ilvl="3" w:tplc="60DEBB92" w:tentative="1">
      <w:start w:val="1"/>
      <w:numFmt w:val="decimal"/>
      <w:lvlText w:val="%4."/>
      <w:lvlJc w:val="left"/>
      <w:pPr>
        <w:tabs>
          <w:tab w:val="num" w:pos="2880"/>
        </w:tabs>
        <w:ind w:left="2880" w:hanging="360"/>
      </w:pPr>
    </w:lvl>
    <w:lvl w:ilvl="4" w:tplc="7ACA0566" w:tentative="1">
      <w:start w:val="1"/>
      <w:numFmt w:val="decimal"/>
      <w:lvlText w:val="%5."/>
      <w:lvlJc w:val="left"/>
      <w:pPr>
        <w:tabs>
          <w:tab w:val="num" w:pos="3600"/>
        </w:tabs>
        <w:ind w:left="3600" w:hanging="360"/>
      </w:pPr>
    </w:lvl>
    <w:lvl w:ilvl="5" w:tplc="5B321CB8" w:tentative="1">
      <w:start w:val="1"/>
      <w:numFmt w:val="decimal"/>
      <w:lvlText w:val="%6."/>
      <w:lvlJc w:val="left"/>
      <w:pPr>
        <w:tabs>
          <w:tab w:val="num" w:pos="4320"/>
        </w:tabs>
        <w:ind w:left="4320" w:hanging="360"/>
      </w:pPr>
    </w:lvl>
    <w:lvl w:ilvl="6" w:tplc="00029A6A" w:tentative="1">
      <w:start w:val="1"/>
      <w:numFmt w:val="decimal"/>
      <w:lvlText w:val="%7."/>
      <w:lvlJc w:val="left"/>
      <w:pPr>
        <w:tabs>
          <w:tab w:val="num" w:pos="5040"/>
        </w:tabs>
        <w:ind w:left="5040" w:hanging="360"/>
      </w:pPr>
    </w:lvl>
    <w:lvl w:ilvl="7" w:tplc="49BC23D8" w:tentative="1">
      <w:start w:val="1"/>
      <w:numFmt w:val="decimal"/>
      <w:lvlText w:val="%8."/>
      <w:lvlJc w:val="left"/>
      <w:pPr>
        <w:tabs>
          <w:tab w:val="num" w:pos="5760"/>
        </w:tabs>
        <w:ind w:left="5760" w:hanging="360"/>
      </w:pPr>
    </w:lvl>
    <w:lvl w:ilvl="8" w:tplc="86422944" w:tentative="1">
      <w:start w:val="1"/>
      <w:numFmt w:val="decimal"/>
      <w:lvlText w:val="%9."/>
      <w:lvlJc w:val="left"/>
      <w:pPr>
        <w:tabs>
          <w:tab w:val="num" w:pos="6480"/>
        </w:tabs>
        <w:ind w:left="6480" w:hanging="360"/>
      </w:pPr>
    </w:lvl>
  </w:abstractNum>
  <w:abstractNum w:abstractNumId="3" w15:restartNumberingAfterBreak="0">
    <w:nsid w:val="1C2E3883"/>
    <w:multiLevelType w:val="hybridMultilevel"/>
    <w:tmpl w:val="56BAB8B0"/>
    <w:lvl w:ilvl="0" w:tplc="A5B4894C">
      <w:start w:val="1"/>
      <w:numFmt w:val="decimal"/>
      <w:lvlText w:val="%1."/>
      <w:lvlJc w:val="left"/>
      <w:pPr>
        <w:tabs>
          <w:tab w:val="num" w:pos="720"/>
        </w:tabs>
        <w:ind w:left="720" w:hanging="360"/>
      </w:pPr>
    </w:lvl>
    <w:lvl w:ilvl="1" w:tplc="9B349506" w:tentative="1">
      <w:start w:val="1"/>
      <w:numFmt w:val="decimal"/>
      <w:lvlText w:val="%2."/>
      <w:lvlJc w:val="left"/>
      <w:pPr>
        <w:tabs>
          <w:tab w:val="num" w:pos="1440"/>
        </w:tabs>
        <w:ind w:left="1440" w:hanging="360"/>
      </w:pPr>
    </w:lvl>
    <w:lvl w:ilvl="2" w:tplc="714E4D6A" w:tentative="1">
      <w:start w:val="1"/>
      <w:numFmt w:val="decimal"/>
      <w:lvlText w:val="%3."/>
      <w:lvlJc w:val="left"/>
      <w:pPr>
        <w:tabs>
          <w:tab w:val="num" w:pos="2160"/>
        </w:tabs>
        <w:ind w:left="2160" w:hanging="360"/>
      </w:pPr>
    </w:lvl>
    <w:lvl w:ilvl="3" w:tplc="59687416" w:tentative="1">
      <w:start w:val="1"/>
      <w:numFmt w:val="decimal"/>
      <w:lvlText w:val="%4."/>
      <w:lvlJc w:val="left"/>
      <w:pPr>
        <w:tabs>
          <w:tab w:val="num" w:pos="2880"/>
        </w:tabs>
        <w:ind w:left="2880" w:hanging="360"/>
      </w:pPr>
    </w:lvl>
    <w:lvl w:ilvl="4" w:tplc="0D36324C" w:tentative="1">
      <w:start w:val="1"/>
      <w:numFmt w:val="decimal"/>
      <w:lvlText w:val="%5."/>
      <w:lvlJc w:val="left"/>
      <w:pPr>
        <w:tabs>
          <w:tab w:val="num" w:pos="3600"/>
        </w:tabs>
        <w:ind w:left="3600" w:hanging="360"/>
      </w:pPr>
    </w:lvl>
    <w:lvl w:ilvl="5" w:tplc="E7CAB8E6" w:tentative="1">
      <w:start w:val="1"/>
      <w:numFmt w:val="decimal"/>
      <w:lvlText w:val="%6."/>
      <w:lvlJc w:val="left"/>
      <w:pPr>
        <w:tabs>
          <w:tab w:val="num" w:pos="4320"/>
        </w:tabs>
        <w:ind w:left="4320" w:hanging="360"/>
      </w:pPr>
    </w:lvl>
    <w:lvl w:ilvl="6" w:tplc="DAFE0202" w:tentative="1">
      <w:start w:val="1"/>
      <w:numFmt w:val="decimal"/>
      <w:lvlText w:val="%7."/>
      <w:lvlJc w:val="left"/>
      <w:pPr>
        <w:tabs>
          <w:tab w:val="num" w:pos="5040"/>
        </w:tabs>
        <w:ind w:left="5040" w:hanging="360"/>
      </w:pPr>
    </w:lvl>
    <w:lvl w:ilvl="7" w:tplc="873A4EA2" w:tentative="1">
      <w:start w:val="1"/>
      <w:numFmt w:val="decimal"/>
      <w:lvlText w:val="%8."/>
      <w:lvlJc w:val="left"/>
      <w:pPr>
        <w:tabs>
          <w:tab w:val="num" w:pos="5760"/>
        </w:tabs>
        <w:ind w:left="5760" w:hanging="360"/>
      </w:pPr>
    </w:lvl>
    <w:lvl w:ilvl="8" w:tplc="166C9226" w:tentative="1">
      <w:start w:val="1"/>
      <w:numFmt w:val="decimal"/>
      <w:lvlText w:val="%9."/>
      <w:lvlJc w:val="left"/>
      <w:pPr>
        <w:tabs>
          <w:tab w:val="num" w:pos="6480"/>
        </w:tabs>
        <w:ind w:left="6480" w:hanging="360"/>
      </w:pPr>
    </w:lvl>
  </w:abstractNum>
  <w:abstractNum w:abstractNumId="4" w15:restartNumberingAfterBreak="0">
    <w:nsid w:val="248F3DFD"/>
    <w:multiLevelType w:val="hybridMultilevel"/>
    <w:tmpl w:val="B1BC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028C2"/>
    <w:multiLevelType w:val="hybridMultilevel"/>
    <w:tmpl w:val="CFAC7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32203"/>
    <w:multiLevelType w:val="hybridMultilevel"/>
    <w:tmpl w:val="11C28B84"/>
    <w:lvl w:ilvl="0" w:tplc="BA9EE930">
      <w:start w:val="1"/>
      <w:numFmt w:val="decimal"/>
      <w:lvlText w:val="%1)"/>
      <w:lvlJc w:val="left"/>
      <w:pPr>
        <w:tabs>
          <w:tab w:val="num" w:pos="720"/>
        </w:tabs>
        <w:ind w:left="720" w:hanging="360"/>
      </w:pPr>
    </w:lvl>
    <w:lvl w:ilvl="1" w:tplc="6616C4A0" w:tentative="1">
      <w:start w:val="1"/>
      <w:numFmt w:val="decimal"/>
      <w:lvlText w:val="%2)"/>
      <w:lvlJc w:val="left"/>
      <w:pPr>
        <w:tabs>
          <w:tab w:val="num" w:pos="1440"/>
        </w:tabs>
        <w:ind w:left="1440" w:hanging="360"/>
      </w:pPr>
    </w:lvl>
    <w:lvl w:ilvl="2" w:tplc="A35EC472" w:tentative="1">
      <w:start w:val="1"/>
      <w:numFmt w:val="decimal"/>
      <w:lvlText w:val="%3)"/>
      <w:lvlJc w:val="left"/>
      <w:pPr>
        <w:tabs>
          <w:tab w:val="num" w:pos="2160"/>
        </w:tabs>
        <w:ind w:left="2160" w:hanging="360"/>
      </w:pPr>
    </w:lvl>
    <w:lvl w:ilvl="3" w:tplc="F4A87DCA" w:tentative="1">
      <w:start w:val="1"/>
      <w:numFmt w:val="decimal"/>
      <w:lvlText w:val="%4)"/>
      <w:lvlJc w:val="left"/>
      <w:pPr>
        <w:tabs>
          <w:tab w:val="num" w:pos="2880"/>
        </w:tabs>
        <w:ind w:left="2880" w:hanging="360"/>
      </w:pPr>
    </w:lvl>
    <w:lvl w:ilvl="4" w:tplc="30CE9688" w:tentative="1">
      <w:start w:val="1"/>
      <w:numFmt w:val="decimal"/>
      <w:lvlText w:val="%5)"/>
      <w:lvlJc w:val="left"/>
      <w:pPr>
        <w:tabs>
          <w:tab w:val="num" w:pos="3600"/>
        </w:tabs>
        <w:ind w:left="3600" w:hanging="360"/>
      </w:pPr>
    </w:lvl>
    <w:lvl w:ilvl="5" w:tplc="73006BD0" w:tentative="1">
      <w:start w:val="1"/>
      <w:numFmt w:val="decimal"/>
      <w:lvlText w:val="%6)"/>
      <w:lvlJc w:val="left"/>
      <w:pPr>
        <w:tabs>
          <w:tab w:val="num" w:pos="4320"/>
        </w:tabs>
        <w:ind w:left="4320" w:hanging="360"/>
      </w:pPr>
    </w:lvl>
    <w:lvl w:ilvl="6" w:tplc="97D67EB0" w:tentative="1">
      <w:start w:val="1"/>
      <w:numFmt w:val="decimal"/>
      <w:lvlText w:val="%7)"/>
      <w:lvlJc w:val="left"/>
      <w:pPr>
        <w:tabs>
          <w:tab w:val="num" w:pos="5040"/>
        </w:tabs>
        <w:ind w:left="5040" w:hanging="360"/>
      </w:pPr>
    </w:lvl>
    <w:lvl w:ilvl="7" w:tplc="8D36D99E" w:tentative="1">
      <w:start w:val="1"/>
      <w:numFmt w:val="decimal"/>
      <w:lvlText w:val="%8)"/>
      <w:lvlJc w:val="left"/>
      <w:pPr>
        <w:tabs>
          <w:tab w:val="num" w:pos="5760"/>
        </w:tabs>
        <w:ind w:left="5760" w:hanging="360"/>
      </w:pPr>
    </w:lvl>
    <w:lvl w:ilvl="8" w:tplc="45264880" w:tentative="1">
      <w:start w:val="1"/>
      <w:numFmt w:val="decimal"/>
      <w:lvlText w:val="%9)"/>
      <w:lvlJc w:val="left"/>
      <w:pPr>
        <w:tabs>
          <w:tab w:val="num" w:pos="6480"/>
        </w:tabs>
        <w:ind w:left="6480" w:hanging="360"/>
      </w:pPr>
    </w:lvl>
  </w:abstractNum>
  <w:abstractNum w:abstractNumId="7" w15:restartNumberingAfterBreak="0">
    <w:nsid w:val="43B2476D"/>
    <w:multiLevelType w:val="hybridMultilevel"/>
    <w:tmpl w:val="E3863CE8"/>
    <w:lvl w:ilvl="0" w:tplc="137A9A8E">
      <w:start w:val="1"/>
      <w:numFmt w:val="decimal"/>
      <w:lvlText w:val="%1)"/>
      <w:lvlJc w:val="left"/>
      <w:pPr>
        <w:tabs>
          <w:tab w:val="num" w:pos="720"/>
        </w:tabs>
        <w:ind w:left="720" w:hanging="360"/>
      </w:pPr>
    </w:lvl>
    <w:lvl w:ilvl="1" w:tplc="D3169CC0" w:tentative="1">
      <w:start w:val="1"/>
      <w:numFmt w:val="decimal"/>
      <w:lvlText w:val="%2)"/>
      <w:lvlJc w:val="left"/>
      <w:pPr>
        <w:tabs>
          <w:tab w:val="num" w:pos="1440"/>
        </w:tabs>
        <w:ind w:left="1440" w:hanging="360"/>
      </w:pPr>
    </w:lvl>
    <w:lvl w:ilvl="2" w:tplc="EEA02D54" w:tentative="1">
      <w:start w:val="1"/>
      <w:numFmt w:val="decimal"/>
      <w:lvlText w:val="%3)"/>
      <w:lvlJc w:val="left"/>
      <w:pPr>
        <w:tabs>
          <w:tab w:val="num" w:pos="2160"/>
        </w:tabs>
        <w:ind w:left="2160" w:hanging="360"/>
      </w:pPr>
    </w:lvl>
    <w:lvl w:ilvl="3" w:tplc="3B42B838" w:tentative="1">
      <w:start w:val="1"/>
      <w:numFmt w:val="decimal"/>
      <w:lvlText w:val="%4)"/>
      <w:lvlJc w:val="left"/>
      <w:pPr>
        <w:tabs>
          <w:tab w:val="num" w:pos="2880"/>
        </w:tabs>
        <w:ind w:left="2880" w:hanging="360"/>
      </w:pPr>
    </w:lvl>
    <w:lvl w:ilvl="4" w:tplc="E8FED496" w:tentative="1">
      <w:start w:val="1"/>
      <w:numFmt w:val="decimal"/>
      <w:lvlText w:val="%5)"/>
      <w:lvlJc w:val="left"/>
      <w:pPr>
        <w:tabs>
          <w:tab w:val="num" w:pos="3600"/>
        </w:tabs>
        <w:ind w:left="3600" w:hanging="360"/>
      </w:pPr>
    </w:lvl>
    <w:lvl w:ilvl="5" w:tplc="2A00B786" w:tentative="1">
      <w:start w:val="1"/>
      <w:numFmt w:val="decimal"/>
      <w:lvlText w:val="%6)"/>
      <w:lvlJc w:val="left"/>
      <w:pPr>
        <w:tabs>
          <w:tab w:val="num" w:pos="4320"/>
        </w:tabs>
        <w:ind w:left="4320" w:hanging="360"/>
      </w:pPr>
    </w:lvl>
    <w:lvl w:ilvl="6" w:tplc="335E048E" w:tentative="1">
      <w:start w:val="1"/>
      <w:numFmt w:val="decimal"/>
      <w:lvlText w:val="%7)"/>
      <w:lvlJc w:val="left"/>
      <w:pPr>
        <w:tabs>
          <w:tab w:val="num" w:pos="5040"/>
        </w:tabs>
        <w:ind w:left="5040" w:hanging="360"/>
      </w:pPr>
    </w:lvl>
    <w:lvl w:ilvl="7" w:tplc="025E2192" w:tentative="1">
      <w:start w:val="1"/>
      <w:numFmt w:val="decimal"/>
      <w:lvlText w:val="%8)"/>
      <w:lvlJc w:val="left"/>
      <w:pPr>
        <w:tabs>
          <w:tab w:val="num" w:pos="5760"/>
        </w:tabs>
        <w:ind w:left="5760" w:hanging="360"/>
      </w:pPr>
    </w:lvl>
    <w:lvl w:ilvl="8" w:tplc="60B8E644" w:tentative="1">
      <w:start w:val="1"/>
      <w:numFmt w:val="decimal"/>
      <w:lvlText w:val="%9)"/>
      <w:lvlJc w:val="left"/>
      <w:pPr>
        <w:tabs>
          <w:tab w:val="num" w:pos="6480"/>
        </w:tabs>
        <w:ind w:left="6480" w:hanging="360"/>
      </w:pPr>
    </w:lvl>
  </w:abstractNum>
  <w:abstractNum w:abstractNumId="8" w15:restartNumberingAfterBreak="0">
    <w:nsid w:val="54935B40"/>
    <w:multiLevelType w:val="hybridMultilevel"/>
    <w:tmpl w:val="DE16AE80"/>
    <w:lvl w:ilvl="0" w:tplc="1236F652">
      <w:start w:val="1"/>
      <w:numFmt w:val="decimal"/>
      <w:lvlText w:val="%1."/>
      <w:lvlJc w:val="left"/>
      <w:pPr>
        <w:tabs>
          <w:tab w:val="num" w:pos="720"/>
        </w:tabs>
        <w:ind w:left="720" w:hanging="360"/>
      </w:pPr>
    </w:lvl>
    <w:lvl w:ilvl="1" w:tplc="726ADC98" w:tentative="1">
      <w:start w:val="1"/>
      <w:numFmt w:val="decimal"/>
      <w:lvlText w:val="%2."/>
      <w:lvlJc w:val="left"/>
      <w:pPr>
        <w:tabs>
          <w:tab w:val="num" w:pos="1440"/>
        </w:tabs>
        <w:ind w:left="1440" w:hanging="360"/>
      </w:pPr>
    </w:lvl>
    <w:lvl w:ilvl="2" w:tplc="57F0E3EE" w:tentative="1">
      <w:start w:val="1"/>
      <w:numFmt w:val="decimal"/>
      <w:lvlText w:val="%3."/>
      <w:lvlJc w:val="left"/>
      <w:pPr>
        <w:tabs>
          <w:tab w:val="num" w:pos="2160"/>
        </w:tabs>
        <w:ind w:left="2160" w:hanging="360"/>
      </w:pPr>
    </w:lvl>
    <w:lvl w:ilvl="3" w:tplc="CA803648" w:tentative="1">
      <w:start w:val="1"/>
      <w:numFmt w:val="decimal"/>
      <w:lvlText w:val="%4."/>
      <w:lvlJc w:val="left"/>
      <w:pPr>
        <w:tabs>
          <w:tab w:val="num" w:pos="2880"/>
        </w:tabs>
        <w:ind w:left="2880" w:hanging="360"/>
      </w:pPr>
    </w:lvl>
    <w:lvl w:ilvl="4" w:tplc="E1FE7560" w:tentative="1">
      <w:start w:val="1"/>
      <w:numFmt w:val="decimal"/>
      <w:lvlText w:val="%5."/>
      <w:lvlJc w:val="left"/>
      <w:pPr>
        <w:tabs>
          <w:tab w:val="num" w:pos="3600"/>
        </w:tabs>
        <w:ind w:left="3600" w:hanging="360"/>
      </w:pPr>
    </w:lvl>
    <w:lvl w:ilvl="5" w:tplc="56E28D38" w:tentative="1">
      <w:start w:val="1"/>
      <w:numFmt w:val="decimal"/>
      <w:lvlText w:val="%6."/>
      <w:lvlJc w:val="left"/>
      <w:pPr>
        <w:tabs>
          <w:tab w:val="num" w:pos="4320"/>
        </w:tabs>
        <w:ind w:left="4320" w:hanging="360"/>
      </w:pPr>
    </w:lvl>
    <w:lvl w:ilvl="6" w:tplc="2DA45F4C" w:tentative="1">
      <w:start w:val="1"/>
      <w:numFmt w:val="decimal"/>
      <w:lvlText w:val="%7."/>
      <w:lvlJc w:val="left"/>
      <w:pPr>
        <w:tabs>
          <w:tab w:val="num" w:pos="5040"/>
        </w:tabs>
        <w:ind w:left="5040" w:hanging="360"/>
      </w:pPr>
    </w:lvl>
    <w:lvl w:ilvl="7" w:tplc="73A61996" w:tentative="1">
      <w:start w:val="1"/>
      <w:numFmt w:val="decimal"/>
      <w:lvlText w:val="%8."/>
      <w:lvlJc w:val="left"/>
      <w:pPr>
        <w:tabs>
          <w:tab w:val="num" w:pos="5760"/>
        </w:tabs>
        <w:ind w:left="5760" w:hanging="360"/>
      </w:pPr>
    </w:lvl>
    <w:lvl w:ilvl="8" w:tplc="F62A302A" w:tentative="1">
      <w:start w:val="1"/>
      <w:numFmt w:val="decimal"/>
      <w:lvlText w:val="%9."/>
      <w:lvlJc w:val="left"/>
      <w:pPr>
        <w:tabs>
          <w:tab w:val="num" w:pos="6480"/>
        </w:tabs>
        <w:ind w:left="6480" w:hanging="360"/>
      </w:pPr>
    </w:lvl>
  </w:abstractNum>
  <w:abstractNum w:abstractNumId="9" w15:restartNumberingAfterBreak="0">
    <w:nsid w:val="624422A1"/>
    <w:multiLevelType w:val="hybridMultilevel"/>
    <w:tmpl w:val="5E847432"/>
    <w:lvl w:ilvl="0" w:tplc="2396AD48">
      <w:start w:val="1"/>
      <w:numFmt w:val="decimal"/>
      <w:lvlText w:val="%1)"/>
      <w:lvlJc w:val="left"/>
      <w:pPr>
        <w:tabs>
          <w:tab w:val="num" w:pos="720"/>
        </w:tabs>
        <w:ind w:left="720" w:hanging="360"/>
      </w:pPr>
    </w:lvl>
    <w:lvl w:ilvl="1" w:tplc="53F2EBC8" w:tentative="1">
      <w:start w:val="1"/>
      <w:numFmt w:val="decimal"/>
      <w:lvlText w:val="%2)"/>
      <w:lvlJc w:val="left"/>
      <w:pPr>
        <w:tabs>
          <w:tab w:val="num" w:pos="1440"/>
        </w:tabs>
        <w:ind w:left="1440" w:hanging="360"/>
      </w:pPr>
    </w:lvl>
    <w:lvl w:ilvl="2" w:tplc="02C83208" w:tentative="1">
      <w:start w:val="1"/>
      <w:numFmt w:val="decimal"/>
      <w:lvlText w:val="%3)"/>
      <w:lvlJc w:val="left"/>
      <w:pPr>
        <w:tabs>
          <w:tab w:val="num" w:pos="2160"/>
        </w:tabs>
        <w:ind w:left="2160" w:hanging="360"/>
      </w:pPr>
    </w:lvl>
    <w:lvl w:ilvl="3" w:tplc="C54EBA46" w:tentative="1">
      <w:start w:val="1"/>
      <w:numFmt w:val="decimal"/>
      <w:lvlText w:val="%4)"/>
      <w:lvlJc w:val="left"/>
      <w:pPr>
        <w:tabs>
          <w:tab w:val="num" w:pos="2880"/>
        </w:tabs>
        <w:ind w:left="2880" w:hanging="360"/>
      </w:pPr>
    </w:lvl>
    <w:lvl w:ilvl="4" w:tplc="AAE6BCC4" w:tentative="1">
      <w:start w:val="1"/>
      <w:numFmt w:val="decimal"/>
      <w:lvlText w:val="%5)"/>
      <w:lvlJc w:val="left"/>
      <w:pPr>
        <w:tabs>
          <w:tab w:val="num" w:pos="3600"/>
        </w:tabs>
        <w:ind w:left="3600" w:hanging="360"/>
      </w:pPr>
    </w:lvl>
    <w:lvl w:ilvl="5" w:tplc="519C5176" w:tentative="1">
      <w:start w:val="1"/>
      <w:numFmt w:val="decimal"/>
      <w:lvlText w:val="%6)"/>
      <w:lvlJc w:val="left"/>
      <w:pPr>
        <w:tabs>
          <w:tab w:val="num" w:pos="4320"/>
        </w:tabs>
        <w:ind w:left="4320" w:hanging="360"/>
      </w:pPr>
    </w:lvl>
    <w:lvl w:ilvl="6" w:tplc="8FEA9402" w:tentative="1">
      <w:start w:val="1"/>
      <w:numFmt w:val="decimal"/>
      <w:lvlText w:val="%7)"/>
      <w:lvlJc w:val="left"/>
      <w:pPr>
        <w:tabs>
          <w:tab w:val="num" w:pos="5040"/>
        </w:tabs>
        <w:ind w:left="5040" w:hanging="360"/>
      </w:pPr>
    </w:lvl>
    <w:lvl w:ilvl="7" w:tplc="9746C9FC" w:tentative="1">
      <w:start w:val="1"/>
      <w:numFmt w:val="decimal"/>
      <w:lvlText w:val="%8)"/>
      <w:lvlJc w:val="left"/>
      <w:pPr>
        <w:tabs>
          <w:tab w:val="num" w:pos="5760"/>
        </w:tabs>
        <w:ind w:left="5760" w:hanging="360"/>
      </w:pPr>
    </w:lvl>
    <w:lvl w:ilvl="8" w:tplc="646ACC70" w:tentative="1">
      <w:start w:val="1"/>
      <w:numFmt w:val="decimal"/>
      <w:lvlText w:val="%9)"/>
      <w:lvlJc w:val="left"/>
      <w:pPr>
        <w:tabs>
          <w:tab w:val="num" w:pos="6480"/>
        </w:tabs>
        <w:ind w:left="6480" w:hanging="360"/>
      </w:pPr>
    </w:lvl>
  </w:abstractNum>
  <w:abstractNum w:abstractNumId="10" w15:restartNumberingAfterBreak="0">
    <w:nsid w:val="643D43CF"/>
    <w:multiLevelType w:val="hybridMultilevel"/>
    <w:tmpl w:val="2E3E7F36"/>
    <w:lvl w:ilvl="0" w:tplc="9D88EDC6">
      <w:start w:val="1"/>
      <w:numFmt w:val="decimal"/>
      <w:lvlText w:val="%1."/>
      <w:lvlJc w:val="left"/>
      <w:pPr>
        <w:tabs>
          <w:tab w:val="num" w:pos="720"/>
        </w:tabs>
        <w:ind w:left="720" w:hanging="360"/>
      </w:pPr>
    </w:lvl>
    <w:lvl w:ilvl="1" w:tplc="5FF4799A" w:tentative="1">
      <w:start w:val="1"/>
      <w:numFmt w:val="decimal"/>
      <w:lvlText w:val="%2."/>
      <w:lvlJc w:val="left"/>
      <w:pPr>
        <w:tabs>
          <w:tab w:val="num" w:pos="1440"/>
        </w:tabs>
        <w:ind w:left="1440" w:hanging="360"/>
      </w:pPr>
    </w:lvl>
    <w:lvl w:ilvl="2" w:tplc="6F4C3F92" w:tentative="1">
      <w:start w:val="1"/>
      <w:numFmt w:val="decimal"/>
      <w:lvlText w:val="%3."/>
      <w:lvlJc w:val="left"/>
      <w:pPr>
        <w:tabs>
          <w:tab w:val="num" w:pos="2160"/>
        </w:tabs>
        <w:ind w:left="2160" w:hanging="360"/>
      </w:pPr>
    </w:lvl>
    <w:lvl w:ilvl="3" w:tplc="2A3A45EC" w:tentative="1">
      <w:start w:val="1"/>
      <w:numFmt w:val="decimal"/>
      <w:lvlText w:val="%4."/>
      <w:lvlJc w:val="left"/>
      <w:pPr>
        <w:tabs>
          <w:tab w:val="num" w:pos="2880"/>
        </w:tabs>
        <w:ind w:left="2880" w:hanging="360"/>
      </w:pPr>
    </w:lvl>
    <w:lvl w:ilvl="4" w:tplc="E544E490" w:tentative="1">
      <w:start w:val="1"/>
      <w:numFmt w:val="decimal"/>
      <w:lvlText w:val="%5."/>
      <w:lvlJc w:val="left"/>
      <w:pPr>
        <w:tabs>
          <w:tab w:val="num" w:pos="3600"/>
        </w:tabs>
        <w:ind w:left="3600" w:hanging="360"/>
      </w:pPr>
    </w:lvl>
    <w:lvl w:ilvl="5" w:tplc="22F46BBC" w:tentative="1">
      <w:start w:val="1"/>
      <w:numFmt w:val="decimal"/>
      <w:lvlText w:val="%6."/>
      <w:lvlJc w:val="left"/>
      <w:pPr>
        <w:tabs>
          <w:tab w:val="num" w:pos="4320"/>
        </w:tabs>
        <w:ind w:left="4320" w:hanging="360"/>
      </w:pPr>
    </w:lvl>
    <w:lvl w:ilvl="6" w:tplc="9AD0A218" w:tentative="1">
      <w:start w:val="1"/>
      <w:numFmt w:val="decimal"/>
      <w:lvlText w:val="%7."/>
      <w:lvlJc w:val="left"/>
      <w:pPr>
        <w:tabs>
          <w:tab w:val="num" w:pos="5040"/>
        </w:tabs>
        <w:ind w:left="5040" w:hanging="360"/>
      </w:pPr>
    </w:lvl>
    <w:lvl w:ilvl="7" w:tplc="DF10F542" w:tentative="1">
      <w:start w:val="1"/>
      <w:numFmt w:val="decimal"/>
      <w:lvlText w:val="%8."/>
      <w:lvlJc w:val="left"/>
      <w:pPr>
        <w:tabs>
          <w:tab w:val="num" w:pos="5760"/>
        </w:tabs>
        <w:ind w:left="5760" w:hanging="360"/>
      </w:pPr>
    </w:lvl>
    <w:lvl w:ilvl="8" w:tplc="9E42B6B0" w:tentative="1">
      <w:start w:val="1"/>
      <w:numFmt w:val="decimal"/>
      <w:lvlText w:val="%9."/>
      <w:lvlJc w:val="left"/>
      <w:pPr>
        <w:tabs>
          <w:tab w:val="num" w:pos="6480"/>
        </w:tabs>
        <w:ind w:left="6480" w:hanging="360"/>
      </w:pPr>
    </w:lvl>
  </w:abstractNum>
  <w:abstractNum w:abstractNumId="11" w15:restartNumberingAfterBreak="0">
    <w:nsid w:val="6A3B22F7"/>
    <w:multiLevelType w:val="hybridMultilevel"/>
    <w:tmpl w:val="0CC2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E34CDD"/>
    <w:multiLevelType w:val="hybridMultilevel"/>
    <w:tmpl w:val="56880E2A"/>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7BC32F6E"/>
    <w:multiLevelType w:val="hybridMultilevel"/>
    <w:tmpl w:val="4ECA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1"/>
  </w:num>
  <w:num w:numId="5">
    <w:abstractNumId w:val="5"/>
  </w:num>
  <w:num w:numId="6">
    <w:abstractNumId w:val="13"/>
  </w:num>
  <w:num w:numId="7">
    <w:abstractNumId w:val="4"/>
  </w:num>
  <w:num w:numId="8">
    <w:abstractNumId w:val="9"/>
  </w:num>
  <w:num w:numId="9">
    <w:abstractNumId w:val="3"/>
  </w:num>
  <w:num w:numId="10">
    <w:abstractNumId w:val="10"/>
  </w:num>
  <w:num w:numId="11">
    <w:abstractNumId w:val="1"/>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A"/>
    <w:rsid w:val="00025B67"/>
    <w:rsid w:val="00041A6C"/>
    <w:rsid w:val="00042E8A"/>
    <w:rsid w:val="00061A75"/>
    <w:rsid w:val="000956EC"/>
    <w:rsid w:val="000E6868"/>
    <w:rsid w:val="00107369"/>
    <w:rsid w:val="00114472"/>
    <w:rsid w:val="00181007"/>
    <w:rsid w:val="00196444"/>
    <w:rsid w:val="001C64B3"/>
    <w:rsid w:val="001F2C70"/>
    <w:rsid w:val="002033B6"/>
    <w:rsid w:val="00204DEC"/>
    <w:rsid w:val="002B1277"/>
    <w:rsid w:val="00301D11"/>
    <w:rsid w:val="00312F11"/>
    <w:rsid w:val="00316E37"/>
    <w:rsid w:val="00327646"/>
    <w:rsid w:val="00352822"/>
    <w:rsid w:val="0039594E"/>
    <w:rsid w:val="00401315"/>
    <w:rsid w:val="00451CB4"/>
    <w:rsid w:val="00463990"/>
    <w:rsid w:val="00487231"/>
    <w:rsid w:val="0053149F"/>
    <w:rsid w:val="005351CF"/>
    <w:rsid w:val="00562F48"/>
    <w:rsid w:val="005C3881"/>
    <w:rsid w:val="0067000F"/>
    <w:rsid w:val="0068337F"/>
    <w:rsid w:val="00692447"/>
    <w:rsid w:val="0072079A"/>
    <w:rsid w:val="00763003"/>
    <w:rsid w:val="00793EC2"/>
    <w:rsid w:val="007A4788"/>
    <w:rsid w:val="007B28B1"/>
    <w:rsid w:val="007F3F0C"/>
    <w:rsid w:val="007F4B71"/>
    <w:rsid w:val="00800AF3"/>
    <w:rsid w:val="008073F5"/>
    <w:rsid w:val="008C5DD4"/>
    <w:rsid w:val="008F25C2"/>
    <w:rsid w:val="0092614C"/>
    <w:rsid w:val="009421D6"/>
    <w:rsid w:val="009B6BA3"/>
    <w:rsid w:val="009D3EB2"/>
    <w:rsid w:val="009F793B"/>
    <w:rsid w:val="00A922A6"/>
    <w:rsid w:val="00AE417E"/>
    <w:rsid w:val="00B1637E"/>
    <w:rsid w:val="00B57DBD"/>
    <w:rsid w:val="00B62B7B"/>
    <w:rsid w:val="00B8460B"/>
    <w:rsid w:val="00B848E1"/>
    <w:rsid w:val="00BC098C"/>
    <w:rsid w:val="00BD0910"/>
    <w:rsid w:val="00C07DAC"/>
    <w:rsid w:val="00C148CB"/>
    <w:rsid w:val="00C568F9"/>
    <w:rsid w:val="00D211C1"/>
    <w:rsid w:val="00D433AA"/>
    <w:rsid w:val="00D66C7B"/>
    <w:rsid w:val="00D93684"/>
    <w:rsid w:val="00D97BFF"/>
    <w:rsid w:val="00DD645B"/>
    <w:rsid w:val="00DF77A0"/>
    <w:rsid w:val="00E140B0"/>
    <w:rsid w:val="00E83714"/>
    <w:rsid w:val="00EA6A3E"/>
    <w:rsid w:val="00EF0D92"/>
    <w:rsid w:val="00F03CCA"/>
    <w:rsid w:val="00F40EA5"/>
    <w:rsid w:val="00F450F8"/>
    <w:rsid w:val="00F7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1A7"/>
  <w15:chartTrackingRefBased/>
  <w15:docId w15:val="{AF2C7F0B-00CC-46DB-AFE6-84E4896A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E8A"/>
  </w:style>
  <w:style w:type="character" w:customStyle="1" w:styleId="eop">
    <w:name w:val="eop"/>
    <w:basedOn w:val="DefaultParagraphFont"/>
    <w:rsid w:val="00042E8A"/>
  </w:style>
  <w:style w:type="paragraph" w:styleId="NormalWeb">
    <w:name w:val="Normal (Web)"/>
    <w:basedOn w:val="Normal"/>
    <w:uiPriority w:val="99"/>
    <w:semiHidden/>
    <w:unhideWhenUsed/>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116">
      <w:bodyDiv w:val="1"/>
      <w:marLeft w:val="0"/>
      <w:marRight w:val="0"/>
      <w:marTop w:val="0"/>
      <w:marBottom w:val="0"/>
      <w:divBdr>
        <w:top w:val="none" w:sz="0" w:space="0" w:color="auto"/>
        <w:left w:val="none" w:sz="0" w:space="0" w:color="auto"/>
        <w:bottom w:val="none" w:sz="0" w:space="0" w:color="auto"/>
        <w:right w:val="none" w:sz="0" w:space="0" w:color="auto"/>
      </w:divBdr>
    </w:div>
    <w:div w:id="30154135">
      <w:bodyDiv w:val="1"/>
      <w:marLeft w:val="0"/>
      <w:marRight w:val="0"/>
      <w:marTop w:val="0"/>
      <w:marBottom w:val="0"/>
      <w:divBdr>
        <w:top w:val="none" w:sz="0" w:space="0" w:color="auto"/>
        <w:left w:val="none" w:sz="0" w:space="0" w:color="auto"/>
        <w:bottom w:val="none" w:sz="0" w:space="0" w:color="auto"/>
        <w:right w:val="none" w:sz="0" w:space="0" w:color="auto"/>
      </w:divBdr>
    </w:div>
    <w:div w:id="31997183">
      <w:bodyDiv w:val="1"/>
      <w:marLeft w:val="0"/>
      <w:marRight w:val="0"/>
      <w:marTop w:val="0"/>
      <w:marBottom w:val="0"/>
      <w:divBdr>
        <w:top w:val="none" w:sz="0" w:space="0" w:color="auto"/>
        <w:left w:val="none" w:sz="0" w:space="0" w:color="auto"/>
        <w:bottom w:val="none" w:sz="0" w:space="0" w:color="auto"/>
        <w:right w:val="none" w:sz="0" w:space="0" w:color="auto"/>
      </w:divBdr>
    </w:div>
    <w:div w:id="153961642">
      <w:bodyDiv w:val="1"/>
      <w:marLeft w:val="0"/>
      <w:marRight w:val="0"/>
      <w:marTop w:val="0"/>
      <w:marBottom w:val="0"/>
      <w:divBdr>
        <w:top w:val="none" w:sz="0" w:space="0" w:color="auto"/>
        <w:left w:val="none" w:sz="0" w:space="0" w:color="auto"/>
        <w:bottom w:val="none" w:sz="0" w:space="0" w:color="auto"/>
        <w:right w:val="none" w:sz="0" w:space="0" w:color="auto"/>
      </w:divBdr>
    </w:div>
    <w:div w:id="171335510">
      <w:bodyDiv w:val="1"/>
      <w:marLeft w:val="0"/>
      <w:marRight w:val="0"/>
      <w:marTop w:val="0"/>
      <w:marBottom w:val="0"/>
      <w:divBdr>
        <w:top w:val="none" w:sz="0" w:space="0" w:color="auto"/>
        <w:left w:val="none" w:sz="0" w:space="0" w:color="auto"/>
        <w:bottom w:val="none" w:sz="0" w:space="0" w:color="auto"/>
        <w:right w:val="none" w:sz="0" w:space="0" w:color="auto"/>
      </w:divBdr>
    </w:div>
    <w:div w:id="200677173">
      <w:bodyDiv w:val="1"/>
      <w:marLeft w:val="0"/>
      <w:marRight w:val="0"/>
      <w:marTop w:val="0"/>
      <w:marBottom w:val="0"/>
      <w:divBdr>
        <w:top w:val="none" w:sz="0" w:space="0" w:color="auto"/>
        <w:left w:val="none" w:sz="0" w:space="0" w:color="auto"/>
        <w:bottom w:val="none" w:sz="0" w:space="0" w:color="auto"/>
        <w:right w:val="none" w:sz="0" w:space="0" w:color="auto"/>
      </w:divBdr>
    </w:div>
    <w:div w:id="309676298">
      <w:bodyDiv w:val="1"/>
      <w:marLeft w:val="0"/>
      <w:marRight w:val="0"/>
      <w:marTop w:val="0"/>
      <w:marBottom w:val="0"/>
      <w:divBdr>
        <w:top w:val="none" w:sz="0" w:space="0" w:color="auto"/>
        <w:left w:val="none" w:sz="0" w:space="0" w:color="auto"/>
        <w:bottom w:val="none" w:sz="0" w:space="0" w:color="auto"/>
        <w:right w:val="none" w:sz="0" w:space="0" w:color="auto"/>
      </w:divBdr>
    </w:div>
    <w:div w:id="338387954">
      <w:bodyDiv w:val="1"/>
      <w:marLeft w:val="0"/>
      <w:marRight w:val="0"/>
      <w:marTop w:val="0"/>
      <w:marBottom w:val="0"/>
      <w:divBdr>
        <w:top w:val="none" w:sz="0" w:space="0" w:color="auto"/>
        <w:left w:val="none" w:sz="0" w:space="0" w:color="auto"/>
        <w:bottom w:val="none" w:sz="0" w:space="0" w:color="auto"/>
        <w:right w:val="none" w:sz="0" w:space="0" w:color="auto"/>
      </w:divBdr>
    </w:div>
    <w:div w:id="348679843">
      <w:bodyDiv w:val="1"/>
      <w:marLeft w:val="0"/>
      <w:marRight w:val="0"/>
      <w:marTop w:val="0"/>
      <w:marBottom w:val="0"/>
      <w:divBdr>
        <w:top w:val="none" w:sz="0" w:space="0" w:color="auto"/>
        <w:left w:val="none" w:sz="0" w:space="0" w:color="auto"/>
        <w:bottom w:val="none" w:sz="0" w:space="0" w:color="auto"/>
        <w:right w:val="none" w:sz="0" w:space="0" w:color="auto"/>
      </w:divBdr>
    </w:div>
    <w:div w:id="365106802">
      <w:bodyDiv w:val="1"/>
      <w:marLeft w:val="0"/>
      <w:marRight w:val="0"/>
      <w:marTop w:val="0"/>
      <w:marBottom w:val="0"/>
      <w:divBdr>
        <w:top w:val="none" w:sz="0" w:space="0" w:color="auto"/>
        <w:left w:val="none" w:sz="0" w:space="0" w:color="auto"/>
        <w:bottom w:val="none" w:sz="0" w:space="0" w:color="auto"/>
        <w:right w:val="none" w:sz="0" w:space="0" w:color="auto"/>
      </w:divBdr>
    </w:div>
    <w:div w:id="372117737">
      <w:bodyDiv w:val="1"/>
      <w:marLeft w:val="0"/>
      <w:marRight w:val="0"/>
      <w:marTop w:val="0"/>
      <w:marBottom w:val="0"/>
      <w:divBdr>
        <w:top w:val="none" w:sz="0" w:space="0" w:color="auto"/>
        <w:left w:val="none" w:sz="0" w:space="0" w:color="auto"/>
        <w:bottom w:val="none" w:sz="0" w:space="0" w:color="auto"/>
        <w:right w:val="none" w:sz="0" w:space="0" w:color="auto"/>
      </w:divBdr>
    </w:div>
    <w:div w:id="378018477">
      <w:bodyDiv w:val="1"/>
      <w:marLeft w:val="0"/>
      <w:marRight w:val="0"/>
      <w:marTop w:val="0"/>
      <w:marBottom w:val="0"/>
      <w:divBdr>
        <w:top w:val="none" w:sz="0" w:space="0" w:color="auto"/>
        <w:left w:val="none" w:sz="0" w:space="0" w:color="auto"/>
        <w:bottom w:val="none" w:sz="0" w:space="0" w:color="auto"/>
        <w:right w:val="none" w:sz="0" w:space="0" w:color="auto"/>
      </w:divBdr>
    </w:div>
    <w:div w:id="451022157">
      <w:bodyDiv w:val="1"/>
      <w:marLeft w:val="0"/>
      <w:marRight w:val="0"/>
      <w:marTop w:val="0"/>
      <w:marBottom w:val="0"/>
      <w:divBdr>
        <w:top w:val="none" w:sz="0" w:space="0" w:color="auto"/>
        <w:left w:val="none" w:sz="0" w:space="0" w:color="auto"/>
        <w:bottom w:val="none" w:sz="0" w:space="0" w:color="auto"/>
        <w:right w:val="none" w:sz="0" w:space="0" w:color="auto"/>
      </w:divBdr>
    </w:div>
    <w:div w:id="465052779">
      <w:bodyDiv w:val="1"/>
      <w:marLeft w:val="0"/>
      <w:marRight w:val="0"/>
      <w:marTop w:val="0"/>
      <w:marBottom w:val="0"/>
      <w:divBdr>
        <w:top w:val="none" w:sz="0" w:space="0" w:color="auto"/>
        <w:left w:val="none" w:sz="0" w:space="0" w:color="auto"/>
        <w:bottom w:val="none" w:sz="0" w:space="0" w:color="auto"/>
        <w:right w:val="none" w:sz="0" w:space="0" w:color="auto"/>
      </w:divBdr>
    </w:div>
    <w:div w:id="648510623">
      <w:bodyDiv w:val="1"/>
      <w:marLeft w:val="0"/>
      <w:marRight w:val="0"/>
      <w:marTop w:val="0"/>
      <w:marBottom w:val="0"/>
      <w:divBdr>
        <w:top w:val="none" w:sz="0" w:space="0" w:color="auto"/>
        <w:left w:val="none" w:sz="0" w:space="0" w:color="auto"/>
        <w:bottom w:val="none" w:sz="0" w:space="0" w:color="auto"/>
        <w:right w:val="none" w:sz="0" w:space="0" w:color="auto"/>
      </w:divBdr>
      <w:divsChild>
        <w:div w:id="1130051129">
          <w:marLeft w:val="720"/>
          <w:marRight w:val="0"/>
          <w:marTop w:val="0"/>
          <w:marBottom w:val="0"/>
          <w:divBdr>
            <w:top w:val="none" w:sz="0" w:space="0" w:color="auto"/>
            <w:left w:val="none" w:sz="0" w:space="0" w:color="auto"/>
            <w:bottom w:val="none" w:sz="0" w:space="0" w:color="auto"/>
            <w:right w:val="none" w:sz="0" w:space="0" w:color="auto"/>
          </w:divBdr>
        </w:div>
        <w:div w:id="2046977414">
          <w:marLeft w:val="1440"/>
          <w:marRight w:val="0"/>
          <w:marTop w:val="0"/>
          <w:marBottom w:val="0"/>
          <w:divBdr>
            <w:top w:val="none" w:sz="0" w:space="0" w:color="auto"/>
            <w:left w:val="none" w:sz="0" w:space="0" w:color="auto"/>
            <w:bottom w:val="none" w:sz="0" w:space="0" w:color="auto"/>
            <w:right w:val="none" w:sz="0" w:space="0" w:color="auto"/>
          </w:divBdr>
        </w:div>
        <w:div w:id="1416510669">
          <w:marLeft w:val="1440"/>
          <w:marRight w:val="0"/>
          <w:marTop w:val="0"/>
          <w:marBottom w:val="0"/>
          <w:divBdr>
            <w:top w:val="none" w:sz="0" w:space="0" w:color="auto"/>
            <w:left w:val="none" w:sz="0" w:space="0" w:color="auto"/>
            <w:bottom w:val="none" w:sz="0" w:space="0" w:color="auto"/>
            <w:right w:val="none" w:sz="0" w:space="0" w:color="auto"/>
          </w:divBdr>
        </w:div>
        <w:div w:id="2022386769">
          <w:marLeft w:val="720"/>
          <w:marRight w:val="0"/>
          <w:marTop w:val="0"/>
          <w:marBottom w:val="0"/>
          <w:divBdr>
            <w:top w:val="none" w:sz="0" w:space="0" w:color="auto"/>
            <w:left w:val="none" w:sz="0" w:space="0" w:color="auto"/>
            <w:bottom w:val="none" w:sz="0" w:space="0" w:color="auto"/>
            <w:right w:val="none" w:sz="0" w:space="0" w:color="auto"/>
          </w:divBdr>
        </w:div>
      </w:divsChild>
    </w:div>
    <w:div w:id="680739074">
      <w:bodyDiv w:val="1"/>
      <w:marLeft w:val="0"/>
      <w:marRight w:val="0"/>
      <w:marTop w:val="0"/>
      <w:marBottom w:val="0"/>
      <w:divBdr>
        <w:top w:val="none" w:sz="0" w:space="0" w:color="auto"/>
        <w:left w:val="none" w:sz="0" w:space="0" w:color="auto"/>
        <w:bottom w:val="none" w:sz="0" w:space="0" w:color="auto"/>
        <w:right w:val="none" w:sz="0" w:space="0" w:color="auto"/>
      </w:divBdr>
    </w:div>
    <w:div w:id="714233653">
      <w:bodyDiv w:val="1"/>
      <w:marLeft w:val="0"/>
      <w:marRight w:val="0"/>
      <w:marTop w:val="0"/>
      <w:marBottom w:val="0"/>
      <w:divBdr>
        <w:top w:val="none" w:sz="0" w:space="0" w:color="auto"/>
        <w:left w:val="none" w:sz="0" w:space="0" w:color="auto"/>
        <w:bottom w:val="none" w:sz="0" w:space="0" w:color="auto"/>
        <w:right w:val="none" w:sz="0" w:space="0" w:color="auto"/>
      </w:divBdr>
      <w:divsChild>
        <w:div w:id="793717347">
          <w:marLeft w:val="720"/>
          <w:marRight w:val="0"/>
          <w:marTop w:val="0"/>
          <w:marBottom w:val="0"/>
          <w:divBdr>
            <w:top w:val="none" w:sz="0" w:space="0" w:color="auto"/>
            <w:left w:val="none" w:sz="0" w:space="0" w:color="auto"/>
            <w:bottom w:val="none" w:sz="0" w:space="0" w:color="auto"/>
            <w:right w:val="none" w:sz="0" w:space="0" w:color="auto"/>
          </w:divBdr>
        </w:div>
        <w:div w:id="1737387390">
          <w:marLeft w:val="720"/>
          <w:marRight w:val="0"/>
          <w:marTop w:val="0"/>
          <w:marBottom w:val="0"/>
          <w:divBdr>
            <w:top w:val="none" w:sz="0" w:space="0" w:color="auto"/>
            <w:left w:val="none" w:sz="0" w:space="0" w:color="auto"/>
            <w:bottom w:val="none" w:sz="0" w:space="0" w:color="auto"/>
            <w:right w:val="none" w:sz="0" w:space="0" w:color="auto"/>
          </w:divBdr>
        </w:div>
        <w:div w:id="1820342512">
          <w:marLeft w:val="720"/>
          <w:marRight w:val="0"/>
          <w:marTop w:val="0"/>
          <w:marBottom w:val="0"/>
          <w:divBdr>
            <w:top w:val="none" w:sz="0" w:space="0" w:color="auto"/>
            <w:left w:val="none" w:sz="0" w:space="0" w:color="auto"/>
            <w:bottom w:val="none" w:sz="0" w:space="0" w:color="auto"/>
            <w:right w:val="none" w:sz="0" w:space="0" w:color="auto"/>
          </w:divBdr>
        </w:div>
        <w:div w:id="868104747">
          <w:marLeft w:val="720"/>
          <w:marRight w:val="0"/>
          <w:marTop w:val="0"/>
          <w:marBottom w:val="0"/>
          <w:divBdr>
            <w:top w:val="none" w:sz="0" w:space="0" w:color="auto"/>
            <w:left w:val="none" w:sz="0" w:space="0" w:color="auto"/>
            <w:bottom w:val="none" w:sz="0" w:space="0" w:color="auto"/>
            <w:right w:val="none" w:sz="0" w:space="0" w:color="auto"/>
          </w:divBdr>
        </w:div>
      </w:divsChild>
    </w:div>
    <w:div w:id="732236687">
      <w:bodyDiv w:val="1"/>
      <w:marLeft w:val="0"/>
      <w:marRight w:val="0"/>
      <w:marTop w:val="0"/>
      <w:marBottom w:val="0"/>
      <w:divBdr>
        <w:top w:val="none" w:sz="0" w:space="0" w:color="auto"/>
        <w:left w:val="none" w:sz="0" w:space="0" w:color="auto"/>
        <w:bottom w:val="none" w:sz="0" w:space="0" w:color="auto"/>
        <w:right w:val="none" w:sz="0" w:space="0" w:color="auto"/>
      </w:divBdr>
    </w:div>
    <w:div w:id="848645087">
      <w:bodyDiv w:val="1"/>
      <w:marLeft w:val="0"/>
      <w:marRight w:val="0"/>
      <w:marTop w:val="0"/>
      <w:marBottom w:val="0"/>
      <w:divBdr>
        <w:top w:val="none" w:sz="0" w:space="0" w:color="auto"/>
        <w:left w:val="none" w:sz="0" w:space="0" w:color="auto"/>
        <w:bottom w:val="none" w:sz="0" w:space="0" w:color="auto"/>
        <w:right w:val="none" w:sz="0" w:space="0" w:color="auto"/>
      </w:divBdr>
      <w:divsChild>
        <w:div w:id="7879339">
          <w:marLeft w:val="720"/>
          <w:marRight w:val="0"/>
          <w:marTop w:val="0"/>
          <w:marBottom w:val="0"/>
          <w:divBdr>
            <w:top w:val="none" w:sz="0" w:space="0" w:color="auto"/>
            <w:left w:val="none" w:sz="0" w:space="0" w:color="auto"/>
            <w:bottom w:val="none" w:sz="0" w:space="0" w:color="auto"/>
            <w:right w:val="none" w:sz="0" w:space="0" w:color="auto"/>
          </w:divBdr>
        </w:div>
        <w:div w:id="699353942">
          <w:marLeft w:val="720"/>
          <w:marRight w:val="0"/>
          <w:marTop w:val="0"/>
          <w:marBottom w:val="0"/>
          <w:divBdr>
            <w:top w:val="none" w:sz="0" w:space="0" w:color="auto"/>
            <w:left w:val="none" w:sz="0" w:space="0" w:color="auto"/>
            <w:bottom w:val="none" w:sz="0" w:space="0" w:color="auto"/>
            <w:right w:val="none" w:sz="0" w:space="0" w:color="auto"/>
          </w:divBdr>
        </w:div>
        <w:div w:id="1600672047">
          <w:marLeft w:val="720"/>
          <w:marRight w:val="0"/>
          <w:marTop w:val="0"/>
          <w:marBottom w:val="0"/>
          <w:divBdr>
            <w:top w:val="none" w:sz="0" w:space="0" w:color="auto"/>
            <w:left w:val="none" w:sz="0" w:space="0" w:color="auto"/>
            <w:bottom w:val="none" w:sz="0" w:space="0" w:color="auto"/>
            <w:right w:val="none" w:sz="0" w:space="0" w:color="auto"/>
          </w:divBdr>
        </w:div>
        <w:div w:id="975258653">
          <w:marLeft w:val="720"/>
          <w:marRight w:val="0"/>
          <w:marTop w:val="0"/>
          <w:marBottom w:val="0"/>
          <w:divBdr>
            <w:top w:val="none" w:sz="0" w:space="0" w:color="auto"/>
            <w:left w:val="none" w:sz="0" w:space="0" w:color="auto"/>
            <w:bottom w:val="none" w:sz="0" w:space="0" w:color="auto"/>
            <w:right w:val="none" w:sz="0" w:space="0" w:color="auto"/>
          </w:divBdr>
        </w:div>
      </w:divsChild>
    </w:div>
    <w:div w:id="886644878">
      <w:bodyDiv w:val="1"/>
      <w:marLeft w:val="0"/>
      <w:marRight w:val="0"/>
      <w:marTop w:val="0"/>
      <w:marBottom w:val="0"/>
      <w:divBdr>
        <w:top w:val="none" w:sz="0" w:space="0" w:color="auto"/>
        <w:left w:val="none" w:sz="0" w:space="0" w:color="auto"/>
        <w:bottom w:val="none" w:sz="0" w:space="0" w:color="auto"/>
        <w:right w:val="none" w:sz="0" w:space="0" w:color="auto"/>
      </w:divBdr>
    </w:div>
    <w:div w:id="898443680">
      <w:bodyDiv w:val="1"/>
      <w:marLeft w:val="0"/>
      <w:marRight w:val="0"/>
      <w:marTop w:val="0"/>
      <w:marBottom w:val="0"/>
      <w:divBdr>
        <w:top w:val="none" w:sz="0" w:space="0" w:color="auto"/>
        <w:left w:val="none" w:sz="0" w:space="0" w:color="auto"/>
        <w:bottom w:val="none" w:sz="0" w:space="0" w:color="auto"/>
        <w:right w:val="none" w:sz="0" w:space="0" w:color="auto"/>
      </w:divBdr>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38214965">
      <w:bodyDiv w:val="1"/>
      <w:marLeft w:val="0"/>
      <w:marRight w:val="0"/>
      <w:marTop w:val="0"/>
      <w:marBottom w:val="0"/>
      <w:divBdr>
        <w:top w:val="none" w:sz="0" w:space="0" w:color="auto"/>
        <w:left w:val="none" w:sz="0" w:space="0" w:color="auto"/>
        <w:bottom w:val="none" w:sz="0" w:space="0" w:color="auto"/>
        <w:right w:val="none" w:sz="0" w:space="0" w:color="auto"/>
      </w:divBdr>
      <w:divsChild>
        <w:div w:id="1868711012">
          <w:marLeft w:val="547"/>
          <w:marRight w:val="0"/>
          <w:marTop w:val="0"/>
          <w:marBottom w:val="0"/>
          <w:divBdr>
            <w:top w:val="none" w:sz="0" w:space="0" w:color="auto"/>
            <w:left w:val="none" w:sz="0" w:space="0" w:color="auto"/>
            <w:bottom w:val="none" w:sz="0" w:space="0" w:color="auto"/>
            <w:right w:val="none" w:sz="0" w:space="0" w:color="auto"/>
          </w:divBdr>
        </w:div>
        <w:div w:id="168836923">
          <w:marLeft w:val="547"/>
          <w:marRight w:val="0"/>
          <w:marTop w:val="0"/>
          <w:marBottom w:val="0"/>
          <w:divBdr>
            <w:top w:val="none" w:sz="0" w:space="0" w:color="auto"/>
            <w:left w:val="none" w:sz="0" w:space="0" w:color="auto"/>
            <w:bottom w:val="none" w:sz="0" w:space="0" w:color="auto"/>
            <w:right w:val="none" w:sz="0" w:space="0" w:color="auto"/>
          </w:divBdr>
        </w:div>
        <w:div w:id="262153499">
          <w:marLeft w:val="547"/>
          <w:marRight w:val="0"/>
          <w:marTop w:val="0"/>
          <w:marBottom w:val="0"/>
          <w:divBdr>
            <w:top w:val="none" w:sz="0" w:space="0" w:color="auto"/>
            <w:left w:val="none" w:sz="0" w:space="0" w:color="auto"/>
            <w:bottom w:val="none" w:sz="0" w:space="0" w:color="auto"/>
            <w:right w:val="none" w:sz="0" w:space="0" w:color="auto"/>
          </w:divBdr>
        </w:div>
        <w:div w:id="2127580677">
          <w:marLeft w:val="547"/>
          <w:marRight w:val="0"/>
          <w:marTop w:val="0"/>
          <w:marBottom w:val="0"/>
          <w:divBdr>
            <w:top w:val="none" w:sz="0" w:space="0" w:color="auto"/>
            <w:left w:val="none" w:sz="0" w:space="0" w:color="auto"/>
            <w:bottom w:val="none" w:sz="0" w:space="0" w:color="auto"/>
            <w:right w:val="none" w:sz="0" w:space="0" w:color="auto"/>
          </w:divBdr>
        </w:div>
      </w:divsChild>
    </w:div>
    <w:div w:id="939604244">
      <w:bodyDiv w:val="1"/>
      <w:marLeft w:val="0"/>
      <w:marRight w:val="0"/>
      <w:marTop w:val="0"/>
      <w:marBottom w:val="0"/>
      <w:divBdr>
        <w:top w:val="none" w:sz="0" w:space="0" w:color="auto"/>
        <w:left w:val="none" w:sz="0" w:space="0" w:color="auto"/>
        <w:bottom w:val="none" w:sz="0" w:space="0" w:color="auto"/>
        <w:right w:val="none" w:sz="0" w:space="0" w:color="auto"/>
      </w:divBdr>
    </w:div>
    <w:div w:id="974212740">
      <w:bodyDiv w:val="1"/>
      <w:marLeft w:val="0"/>
      <w:marRight w:val="0"/>
      <w:marTop w:val="0"/>
      <w:marBottom w:val="0"/>
      <w:divBdr>
        <w:top w:val="none" w:sz="0" w:space="0" w:color="auto"/>
        <w:left w:val="none" w:sz="0" w:space="0" w:color="auto"/>
        <w:bottom w:val="none" w:sz="0" w:space="0" w:color="auto"/>
        <w:right w:val="none" w:sz="0" w:space="0" w:color="auto"/>
      </w:divBdr>
    </w:div>
    <w:div w:id="1016271873">
      <w:bodyDiv w:val="1"/>
      <w:marLeft w:val="0"/>
      <w:marRight w:val="0"/>
      <w:marTop w:val="0"/>
      <w:marBottom w:val="0"/>
      <w:divBdr>
        <w:top w:val="none" w:sz="0" w:space="0" w:color="auto"/>
        <w:left w:val="none" w:sz="0" w:space="0" w:color="auto"/>
        <w:bottom w:val="none" w:sz="0" w:space="0" w:color="auto"/>
        <w:right w:val="none" w:sz="0" w:space="0" w:color="auto"/>
      </w:divBdr>
      <w:divsChild>
        <w:div w:id="1591811957">
          <w:marLeft w:val="547"/>
          <w:marRight w:val="0"/>
          <w:marTop w:val="0"/>
          <w:marBottom w:val="0"/>
          <w:divBdr>
            <w:top w:val="none" w:sz="0" w:space="0" w:color="auto"/>
            <w:left w:val="none" w:sz="0" w:space="0" w:color="auto"/>
            <w:bottom w:val="none" w:sz="0" w:space="0" w:color="auto"/>
            <w:right w:val="none" w:sz="0" w:space="0" w:color="auto"/>
          </w:divBdr>
        </w:div>
        <w:div w:id="750080393">
          <w:marLeft w:val="547"/>
          <w:marRight w:val="0"/>
          <w:marTop w:val="0"/>
          <w:marBottom w:val="0"/>
          <w:divBdr>
            <w:top w:val="none" w:sz="0" w:space="0" w:color="auto"/>
            <w:left w:val="none" w:sz="0" w:space="0" w:color="auto"/>
            <w:bottom w:val="none" w:sz="0" w:space="0" w:color="auto"/>
            <w:right w:val="none" w:sz="0" w:space="0" w:color="auto"/>
          </w:divBdr>
        </w:div>
        <w:div w:id="1075323273">
          <w:marLeft w:val="547"/>
          <w:marRight w:val="0"/>
          <w:marTop w:val="0"/>
          <w:marBottom w:val="0"/>
          <w:divBdr>
            <w:top w:val="none" w:sz="0" w:space="0" w:color="auto"/>
            <w:left w:val="none" w:sz="0" w:space="0" w:color="auto"/>
            <w:bottom w:val="none" w:sz="0" w:space="0" w:color="auto"/>
            <w:right w:val="none" w:sz="0" w:space="0" w:color="auto"/>
          </w:divBdr>
        </w:div>
        <w:div w:id="101924569">
          <w:marLeft w:val="547"/>
          <w:marRight w:val="0"/>
          <w:marTop w:val="0"/>
          <w:marBottom w:val="0"/>
          <w:divBdr>
            <w:top w:val="none" w:sz="0" w:space="0" w:color="auto"/>
            <w:left w:val="none" w:sz="0" w:space="0" w:color="auto"/>
            <w:bottom w:val="none" w:sz="0" w:space="0" w:color="auto"/>
            <w:right w:val="none" w:sz="0" w:space="0" w:color="auto"/>
          </w:divBdr>
        </w:div>
        <w:div w:id="1484275401">
          <w:marLeft w:val="547"/>
          <w:marRight w:val="0"/>
          <w:marTop w:val="0"/>
          <w:marBottom w:val="0"/>
          <w:divBdr>
            <w:top w:val="none" w:sz="0" w:space="0" w:color="auto"/>
            <w:left w:val="none" w:sz="0" w:space="0" w:color="auto"/>
            <w:bottom w:val="none" w:sz="0" w:space="0" w:color="auto"/>
            <w:right w:val="none" w:sz="0" w:space="0" w:color="auto"/>
          </w:divBdr>
        </w:div>
      </w:divsChild>
    </w:div>
    <w:div w:id="1026061975">
      <w:bodyDiv w:val="1"/>
      <w:marLeft w:val="0"/>
      <w:marRight w:val="0"/>
      <w:marTop w:val="0"/>
      <w:marBottom w:val="0"/>
      <w:divBdr>
        <w:top w:val="none" w:sz="0" w:space="0" w:color="auto"/>
        <w:left w:val="none" w:sz="0" w:space="0" w:color="auto"/>
        <w:bottom w:val="none" w:sz="0" w:space="0" w:color="auto"/>
        <w:right w:val="none" w:sz="0" w:space="0" w:color="auto"/>
      </w:divBdr>
    </w:div>
    <w:div w:id="1122260351">
      <w:bodyDiv w:val="1"/>
      <w:marLeft w:val="0"/>
      <w:marRight w:val="0"/>
      <w:marTop w:val="0"/>
      <w:marBottom w:val="0"/>
      <w:divBdr>
        <w:top w:val="none" w:sz="0" w:space="0" w:color="auto"/>
        <w:left w:val="none" w:sz="0" w:space="0" w:color="auto"/>
        <w:bottom w:val="none" w:sz="0" w:space="0" w:color="auto"/>
        <w:right w:val="none" w:sz="0" w:space="0" w:color="auto"/>
      </w:divBdr>
      <w:divsChild>
        <w:div w:id="1908608345">
          <w:marLeft w:val="547"/>
          <w:marRight w:val="0"/>
          <w:marTop w:val="0"/>
          <w:marBottom w:val="0"/>
          <w:divBdr>
            <w:top w:val="none" w:sz="0" w:space="0" w:color="auto"/>
            <w:left w:val="none" w:sz="0" w:space="0" w:color="auto"/>
            <w:bottom w:val="none" w:sz="0" w:space="0" w:color="auto"/>
            <w:right w:val="none" w:sz="0" w:space="0" w:color="auto"/>
          </w:divBdr>
        </w:div>
        <w:div w:id="1626351017">
          <w:marLeft w:val="547"/>
          <w:marRight w:val="0"/>
          <w:marTop w:val="0"/>
          <w:marBottom w:val="0"/>
          <w:divBdr>
            <w:top w:val="none" w:sz="0" w:space="0" w:color="auto"/>
            <w:left w:val="none" w:sz="0" w:space="0" w:color="auto"/>
            <w:bottom w:val="none" w:sz="0" w:space="0" w:color="auto"/>
            <w:right w:val="none" w:sz="0" w:space="0" w:color="auto"/>
          </w:divBdr>
        </w:div>
        <w:div w:id="561060281">
          <w:marLeft w:val="547"/>
          <w:marRight w:val="0"/>
          <w:marTop w:val="0"/>
          <w:marBottom w:val="0"/>
          <w:divBdr>
            <w:top w:val="none" w:sz="0" w:space="0" w:color="auto"/>
            <w:left w:val="none" w:sz="0" w:space="0" w:color="auto"/>
            <w:bottom w:val="none" w:sz="0" w:space="0" w:color="auto"/>
            <w:right w:val="none" w:sz="0" w:space="0" w:color="auto"/>
          </w:divBdr>
        </w:div>
        <w:div w:id="885066141">
          <w:marLeft w:val="547"/>
          <w:marRight w:val="0"/>
          <w:marTop w:val="0"/>
          <w:marBottom w:val="0"/>
          <w:divBdr>
            <w:top w:val="none" w:sz="0" w:space="0" w:color="auto"/>
            <w:left w:val="none" w:sz="0" w:space="0" w:color="auto"/>
            <w:bottom w:val="none" w:sz="0" w:space="0" w:color="auto"/>
            <w:right w:val="none" w:sz="0" w:space="0" w:color="auto"/>
          </w:divBdr>
        </w:div>
        <w:div w:id="1184397686">
          <w:marLeft w:val="547"/>
          <w:marRight w:val="0"/>
          <w:marTop w:val="0"/>
          <w:marBottom w:val="0"/>
          <w:divBdr>
            <w:top w:val="none" w:sz="0" w:space="0" w:color="auto"/>
            <w:left w:val="none" w:sz="0" w:space="0" w:color="auto"/>
            <w:bottom w:val="none" w:sz="0" w:space="0" w:color="auto"/>
            <w:right w:val="none" w:sz="0" w:space="0" w:color="auto"/>
          </w:divBdr>
        </w:div>
      </w:divsChild>
    </w:div>
    <w:div w:id="1167210250">
      <w:bodyDiv w:val="1"/>
      <w:marLeft w:val="0"/>
      <w:marRight w:val="0"/>
      <w:marTop w:val="0"/>
      <w:marBottom w:val="0"/>
      <w:divBdr>
        <w:top w:val="none" w:sz="0" w:space="0" w:color="auto"/>
        <w:left w:val="none" w:sz="0" w:space="0" w:color="auto"/>
        <w:bottom w:val="none" w:sz="0" w:space="0" w:color="auto"/>
        <w:right w:val="none" w:sz="0" w:space="0" w:color="auto"/>
      </w:divBdr>
    </w:div>
    <w:div w:id="1185441849">
      <w:bodyDiv w:val="1"/>
      <w:marLeft w:val="0"/>
      <w:marRight w:val="0"/>
      <w:marTop w:val="0"/>
      <w:marBottom w:val="0"/>
      <w:divBdr>
        <w:top w:val="none" w:sz="0" w:space="0" w:color="auto"/>
        <w:left w:val="none" w:sz="0" w:space="0" w:color="auto"/>
        <w:bottom w:val="none" w:sz="0" w:space="0" w:color="auto"/>
        <w:right w:val="none" w:sz="0" w:space="0" w:color="auto"/>
      </w:divBdr>
    </w:div>
    <w:div w:id="1199389383">
      <w:bodyDiv w:val="1"/>
      <w:marLeft w:val="0"/>
      <w:marRight w:val="0"/>
      <w:marTop w:val="0"/>
      <w:marBottom w:val="0"/>
      <w:divBdr>
        <w:top w:val="none" w:sz="0" w:space="0" w:color="auto"/>
        <w:left w:val="none" w:sz="0" w:space="0" w:color="auto"/>
        <w:bottom w:val="none" w:sz="0" w:space="0" w:color="auto"/>
        <w:right w:val="none" w:sz="0" w:space="0" w:color="auto"/>
      </w:divBdr>
    </w:div>
    <w:div w:id="1205100727">
      <w:bodyDiv w:val="1"/>
      <w:marLeft w:val="0"/>
      <w:marRight w:val="0"/>
      <w:marTop w:val="0"/>
      <w:marBottom w:val="0"/>
      <w:divBdr>
        <w:top w:val="none" w:sz="0" w:space="0" w:color="auto"/>
        <w:left w:val="none" w:sz="0" w:space="0" w:color="auto"/>
        <w:bottom w:val="none" w:sz="0" w:space="0" w:color="auto"/>
        <w:right w:val="none" w:sz="0" w:space="0" w:color="auto"/>
      </w:divBdr>
    </w:div>
    <w:div w:id="1278680012">
      <w:bodyDiv w:val="1"/>
      <w:marLeft w:val="0"/>
      <w:marRight w:val="0"/>
      <w:marTop w:val="0"/>
      <w:marBottom w:val="0"/>
      <w:divBdr>
        <w:top w:val="none" w:sz="0" w:space="0" w:color="auto"/>
        <w:left w:val="none" w:sz="0" w:space="0" w:color="auto"/>
        <w:bottom w:val="none" w:sz="0" w:space="0" w:color="auto"/>
        <w:right w:val="none" w:sz="0" w:space="0" w:color="auto"/>
      </w:divBdr>
    </w:div>
    <w:div w:id="1283027592">
      <w:bodyDiv w:val="1"/>
      <w:marLeft w:val="0"/>
      <w:marRight w:val="0"/>
      <w:marTop w:val="0"/>
      <w:marBottom w:val="0"/>
      <w:divBdr>
        <w:top w:val="none" w:sz="0" w:space="0" w:color="auto"/>
        <w:left w:val="none" w:sz="0" w:space="0" w:color="auto"/>
        <w:bottom w:val="none" w:sz="0" w:space="0" w:color="auto"/>
        <w:right w:val="none" w:sz="0" w:space="0" w:color="auto"/>
      </w:divBdr>
    </w:div>
    <w:div w:id="1382555611">
      <w:bodyDiv w:val="1"/>
      <w:marLeft w:val="0"/>
      <w:marRight w:val="0"/>
      <w:marTop w:val="0"/>
      <w:marBottom w:val="0"/>
      <w:divBdr>
        <w:top w:val="none" w:sz="0" w:space="0" w:color="auto"/>
        <w:left w:val="none" w:sz="0" w:space="0" w:color="auto"/>
        <w:bottom w:val="none" w:sz="0" w:space="0" w:color="auto"/>
        <w:right w:val="none" w:sz="0" w:space="0" w:color="auto"/>
      </w:divBdr>
    </w:div>
    <w:div w:id="1432164844">
      <w:bodyDiv w:val="1"/>
      <w:marLeft w:val="0"/>
      <w:marRight w:val="0"/>
      <w:marTop w:val="0"/>
      <w:marBottom w:val="0"/>
      <w:divBdr>
        <w:top w:val="none" w:sz="0" w:space="0" w:color="auto"/>
        <w:left w:val="none" w:sz="0" w:space="0" w:color="auto"/>
        <w:bottom w:val="none" w:sz="0" w:space="0" w:color="auto"/>
        <w:right w:val="none" w:sz="0" w:space="0" w:color="auto"/>
      </w:divBdr>
    </w:div>
    <w:div w:id="1441995493">
      <w:bodyDiv w:val="1"/>
      <w:marLeft w:val="0"/>
      <w:marRight w:val="0"/>
      <w:marTop w:val="0"/>
      <w:marBottom w:val="0"/>
      <w:divBdr>
        <w:top w:val="none" w:sz="0" w:space="0" w:color="auto"/>
        <w:left w:val="none" w:sz="0" w:space="0" w:color="auto"/>
        <w:bottom w:val="none" w:sz="0" w:space="0" w:color="auto"/>
        <w:right w:val="none" w:sz="0" w:space="0" w:color="auto"/>
      </w:divBdr>
    </w:div>
    <w:div w:id="1586957275">
      <w:bodyDiv w:val="1"/>
      <w:marLeft w:val="0"/>
      <w:marRight w:val="0"/>
      <w:marTop w:val="0"/>
      <w:marBottom w:val="0"/>
      <w:divBdr>
        <w:top w:val="none" w:sz="0" w:space="0" w:color="auto"/>
        <w:left w:val="none" w:sz="0" w:space="0" w:color="auto"/>
        <w:bottom w:val="none" w:sz="0" w:space="0" w:color="auto"/>
        <w:right w:val="none" w:sz="0" w:space="0" w:color="auto"/>
      </w:divBdr>
    </w:div>
    <w:div w:id="1615868999">
      <w:bodyDiv w:val="1"/>
      <w:marLeft w:val="0"/>
      <w:marRight w:val="0"/>
      <w:marTop w:val="0"/>
      <w:marBottom w:val="0"/>
      <w:divBdr>
        <w:top w:val="none" w:sz="0" w:space="0" w:color="auto"/>
        <w:left w:val="none" w:sz="0" w:space="0" w:color="auto"/>
        <w:bottom w:val="none" w:sz="0" w:space="0" w:color="auto"/>
        <w:right w:val="none" w:sz="0" w:space="0" w:color="auto"/>
      </w:divBdr>
    </w:div>
    <w:div w:id="1643342321">
      <w:bodyDiv w:val="1"/>
      <w:marLeft w:val="0"/>
      <w:marRight w:val="0"/>
      <w:marTop w:val="0"/>
      <w:marBottom w:val="0"/>
      <w:divBdr>
        <w:top w:val="none" w:sz="0" w:space="0" w:color="auto"/>
        <w:left w:val="none" w:sz="0" w:space="0" w:color="auto"/>
        <w:bottom w:val="none" w:sz="0" w:space="0" w:color="auto"/>
        <w:right w:val="none" w:sz="0" w:space="0" w:color="auto"/>
      </w:divBdr>
    </w:div>
    <w:div w:id="1657757645">
      <w:bodyDiv w:val="1"/>
      <w:marLeft w:val="0"/>
      <w:marRight w:val="0"/>
      <w:marTop w:val="0"/>
      <w:marBottom w:val="0"/>
      <w:divBdr>
        <w:top w:val="none" w:sz="0" w:space="0" w:color="auto"/>
        <w:left w:val="none" w:sz="0" w:space="0" w:color="auto"/>
        <w:bottom w:val="none" w:sz="0" w:space="0" w:color="auto"/>
        <w:right w:val="none" w:sz="0" w:space="0" w:color="auto"/>
      </w:divBdr>
    </w:div>
    <w:div w:id="1693922505">
      <w:bodyDiv w:val="1"/>
      <w:marLeft w:val="0"/>
      <w:marRight w:val="0"/>
      <w:marTop w:val="0"/>
      <w:marBottom w:val="0"/>
      <w:divBdr>
        <w:top w:val="none" w:sz="0" w:space="0" w:color="auto"/>
        <w:left w:val="none" w:sz="0" w:space="0" w:color="auto"/>
        <w:bottom w:val="none" w:sz="0" w:space="0" w:color="auto"/>
        <w:right w:val="none" w:sz="0" w:space="0" w:color="auto"/>
      </w:divBdr>
    </w:div>
    <w:div w:id="1802846128">
      <w:bodyDiv w:val="1"/>
      <w:marLeft w:val="0"/>
      <w:marRight w:val="0"/>
      <w:marTop w:val="0"/>
      <w:marBottom w:val="0"/>
      <w:divBdr>
        <w:top w:val="none" w:sz="0" w:space="0" w:color="auto"/>
        <w:left w:val="none" w:sz="0" w:space="0" w:color="auto"/>
        <w:bottom w:val="none" w:sz="0" w:space="0" w:color="auto"/>
        <w:right w:val="none" w:sz="0" w:space="0" w:color="auto"/>
      </w:divBdr>
      <w:divsChild>
        <w:div w:id="1883126000">
          <w:marLeft w:val="720"/>
          <w:marRight w:val="0"/>
          <w:marTop w:val="0"/>
          <w:marBottom w:val="0"/>
          <w:divBdr>
            <w:top w:val="none" w:sz="0" w:space="0" w:color="auto"/>
            <w:left w:val="none" w:sz="0" w:space="0" w:color="auto"/>
            <w:bottom w:val="none" w:sz="0" w:space="0" w:color="auto"/>
            <w:right w:val="none" w:sz="0" w:space="0" w:color="auto"/>
          </w:divBdr>
        </w:div>
        <w:div w:id="382173045">
          <w:marLeft w:val="720"/>
          <w:marRight w:val="0"/>
          <w:marTop w:val="0"/>
          <w:marBottom w:val="0"/>
          <w:divBdr>
            <w:top w:val="none" w:sz="0" w:space="0" w:color="auto"/>
            <w:left w:val="none" w:sz="0" w:space="0" w:color="auto"/>
            <w:bottom w:val="none" w:sz="0" w:space="0" w:color="auto"/>
            <w:right w:val="none" w:sz="0" w:space="0" w:color="auto"/>
          </w:divBdr>
        </w:div>
        <w:div w:id="431096233">
          <w:marLeft w:val="720"/>
          <w:marRight w:val="0"/>
          <w:marTop w:val="0"/>
          <w:marBottom w:val="0"/>
          <w:divBdr>
            <w:top w:val="none" w:sz="0" w:space="0" w:color="auto"/>
            <w:left w:val="none" w:sz="0" w:space="0" w:color="auto"/>
            <w:bottom w:val="none" w:sz="0" w:space="0" w:color="auto"/>
            <w:right w:val="none" w:sz="0" w:space="0" w:color="auto"/>
          </w:divBdr>
        </w:div>
        <w:div w:id="1815491699">
          <w:marLeft w:val="720"/>
          <w:marRight w:val="0"/>
          <w:marTop w:val="0"/>
          <w:marBottom w:val="0"/>
          <w:divBdr>
            <w:top w:val="none" w:sz="0" w:space="0" w:color="auto"/>
            <w:left w:val="none" w:sz="0" w:space="0" w:color="auto"/>
            <w:bottom w:val="none" w:sz="0" w:space="0" w:color="auto"/>
            <w:right w:val="none" w:sz="0" w:space="0" w:color="auto"/>
          </w:divBdr>
        </w:div>
        <w:div w:id="345985664">
          <w:marLeft w:val="720"/>
          <w:marRight w:val="0"/>
          <w:marTop w:val="0"/>
          <w:marBottom w:val="0"/>
          <w:divBdr>
            <w:top w:val="none" w:sz="0" w:space="0" w:color="auto"/>
            <w:left w:val="none" w:sz="0" w:space="0" w:color="auto"/>
            <w:bottom w:val="none" w:sz="0" w:space="0" w:color="auto"/>
            <w:right w:val="none" w:sz="0" w:space="0" w:color="auto"/>
          </w:divBdr>
        </w:div>
        <w:div w:id="66346517">
          <w:marLeft w:val="720"/>
          <w:marRight w:val="0"/>
          <w:marTop w:val="0"/>
          <w:marBottom w:val="0"/>
          <w:divBdr>
            <w:top w:val="none" w:sz="0" w:space="0" w:color="auto"/>
            <w:left w:val="none" w:sz="0" w:space="0" w:color="auto"/>
            <w:bottom w:val="none" w:sz="0" w:space="0" w:color="auto"/>
            <w:right w:val="none" w:sz="0" w:space="0" w:color="auto"/>
          </w:divBdr>
        </w:div>
      </w:divsChild>
    </w:div>
    <w:div w:id="1831367564">
      <w:bodyDiv w:val="1"/>
      <w:marLeft w:val="0"/>
      <w:marRight w:val="0"/>
      <w:marTop w:val="0"/>
      <w:marBottom w:val="0"/>
      <w:divBdr>
        <w:top w:val="none" w:sz="0" w:space="0" w:color="auto"/>
        <w:left w:val="none" w:sz="0" w:space="0" w:color="auto"/>
        <w:bottom w:val="none" w:sz="0" w:space="0" w:color="auto"/>
        <w:right w:val="none" w:sz="0" w:space="0" w:color="auto"/>
      </w:divBdr>
    </w:div>
    <w:div w:id="1934241907">
      <w:bodyDiv w:val="1"/>
      <w:marLeft w:val="0"/>
      <w:marRight w:val="0"/>
      <w:marTop w:val="0"/>
      <w:marBottom w:val="0"/>
      <w:divBdr>
        <w:top w:val="none" w:sz="0" w:space="0" w:color="auto"/>
        <w:left w:val="none" w:sz="0" w:space="0" w:color="auto"/>
        <w:bottom w:val="none" w:sz="0" w:space="0" w:color="auto"/>
        <w:right w:val="none" w:sz="0" w:space="0" w:color="auto"/>
      </w:divBdr>
      <w:divsChild>
        <w:div w:id="1871801618">
          <w:marLeft w:val="806"/>
          <w:marRight w:val="0"/>
          <w:marTop w:val="0"/>
          <w:marBottom w:val="0"/>
          <w:divBdr>
            <w:top w:val="none" w:sz="0" w:space="0" w:color="auto"/>
            <w:left w:val="none" w:sz="0" w:space="0" w:color="auto"/>
            <w:bottom w:val="none" w:sz="0" w:space="0" w:color="auto"/>
            <w:right w:val="none" w:sz="0" w:space="0" w:color="auto"/>
          </w:divBdr>
        </w:div>
        <w:div w:id="1395198699">
          <w:marLeft w:val="806"/>
          <w:marRight w:val="0"/>
          <w:marTop w:val="0"/>
          <w:marBottom w:val="0"/>
          <w:divBdr>
            <w:top w:val="none" w:sz="0" w:space="0" w:color="auto"/>
            <w:left w:val="none" w:sz="0" w:space="0" w:color="auto"/>
            <w:bottom w:val="none" w:sz="0" w:space="0" w:color="auto"/>
            <w:right w:val="none" w:sz="0" w:space="0" w:color="auto"/>
          </w:divBdr>
        </w:div>
        <w:div w:id="455954207">
          <w:marLeft w:val="806"/>
          <w:marRight w:val="0"/>
          <w:marTop w:val="0"/>
          <w:marBottom w:val="0"/>
          <w:divBdr>
            <w:top w:val="none" w:sz="0" w:space="0" w:color="auto"/>
            <w:left w:val="none" w:sz="0" w:space="0" w:color="auto"/>
            <w:bottom w:val="none" w:sz="0" w:space="0" w:color="auto"/>
            <w:right w:val="none" w:sz="0" w:space="0" w:color="auto"/>
          </w:divBdr>
        </w:div>
      </w:divsChild>
    </w:div>
    <w:div w:id="2072773387">
      <w:bodyDiv w:val="1"/>
      <w:marLeft w:val="0"/>
      <w:marRight w:val="0"/>
      <w:marTop w:val="0"/>
      <w:marBottom w:val="0"/>
      <w:divBdr>
        <w:top w:val="none" w:sz="0" w:space="0" w:color="auto"/>
        <w:left w:val="none" w:sz="0" w:space="0" w:color="auto"/>
        <w:bottom w:val="none" w:sz="0" w:space="0" w:color="auto"/>
        <w:right w:val="none" w:sz="0" w:space="0" w:color="auto"/>
      </w:divBdr>
      <w:divsChild>
        <w:div w:id="177817656">
          <w:marLeft w:val="547"/>
          <w:marRight w:val="0"/>
          <w:marTop w:val="0"/>
          <w:marBottom w:val="0"/>
          <w:divBdr>
            <w:top w:val="none" w:sz="0" w:space="0" w:color="auto"/>
            <w:left w:val="none" w:sz="0" w:space="0" w:color="auto"/>
            <w:bottom w:val="none" w:sz="0" w:space="0" w:color="auto"/>
            <w:right w:val="none" w:sz="0" w:space="0" w:color="auto"/>
          </w:divBdr>
        </w:div>
        <w:div w:id="771320646">
          <w:marLeft w:val="547"/>
          <w:marRight w:val="0"/>
          <w:marTop w:val="0"/>
          <w:marBottom w:val="0"/>
          <w:divBdr>
            <w:top w:val="none" w:sz="0" w:space="0" w:color="auto"/>
            <w:left w:val="none" w:sz="0" w:space="0" w:color="auto"/>
            <w:bottom w:val="none" w:sz="0" w:space="0" w:color="auto"/>
            <w:right w:val="none" w:sz="0" w:space="0" w:color="auto"/>
          </w:divBdr>
        </w:div>
        <w:div w:id="460533307">
          <w:marLeft w:val="547"/>
          <w:marRight w:val="0"/>
          <w:marTop w:val="0"/>
          <w:marBottom w:val="0"/>
          <w:divBdr>
            <w:top w:val="none" w:sz="0" w:space="0" w:color="auto"/>
            <w:left w:val="none" w:sz="0" w:space="0" w:color="auto"/>
            <w:bottom w:val="none" w:sz="0" w:space="0" w:color="auto"/>
            <w:right w:val="none" w:sz="0" w:space="0" w:color="auto"/>
          </w:divBdr>
        </w:div>
        <w:div w:id="1660570285">
          <w:marLeft w:val="547"/>
          <w:marRight w:val="0"/>
          <w:marTop w:val="0"/>
          <w:marBottom w:val="0"/>
          <w:divBdr>
            <w:top w:val="none" w:sz="0" w:space="0" w:color="auto"/>
            <w:left w:val="none" w:sz="0" w:space="0" w:color="auto"/>
            <w:bottom w:val="none" w:sz="0" w:space="0" w:color="auto"/>
            <w:right w:val="none" w:sz="0" w:space="0" w:color="auto"/>
          </w:divBdr>
        </w:div>
      </w:divsChild>
    </w:div>
    <w:div w:id="21295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1B394-435F-48C1-8802-A29F4FE72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069C3-C2CC-45F8-97EA-29C13C06927F}"/>
</file>

<file path=customXml/itemProps3.xml><?xml version="1.0" encoding="utf-8"?>
<ds:datastoreItem xmlns:ds="http://schemas.openxmlformats.org/officeDocument/2006/customXml" ds:itemID="{4C49FB78-EF42-4F54-A32E-F15A937A3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Robert.Poole@oasisisleofsheppey.org</dc:creator>
  <cp:keywords/>
  <dc:description/>
  <cp:lastModifiedBy>Sherine Green</cp:lastModifiedBy>
  <cp:revision>22</cp:revision>
  <dcterms:created xsi:type="dcterms:W3CDTF">2020-04-03T13:57:00Z</dcterms:created>
  <dcterms:modified xsi:type="dcterms:W3CDTF">2020-06-02T12:58:00Z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